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DA5DA" w14:textId="4B561FDF" w:rsidR="009A01AE" w:rsidRDefault="00DB2128" w:rsidP="00F75CB7">
      <w:pPr>
        <w:rPr>
          <w:noProof/>
          <w:lang w:bidi="ar-SA"/>
        </w:rPr>
      </w:pPr>
      <w:r>
        <w:rPr>
          <w:noProof/>
          <w:lang w:bidi="ar-SA"/>
        </w:rPr>
        <w:drawing>
          <wp:inline distT="0" distB="0" distL="0" distR="0" wp14:anchorId="65638079" wp14:editId="35449DAA">
            <wp:extent cx="2238375" cy="1071050"/>
            <wp:effectExtent l="0" t="0" r="0" b="0"/>
            <wp:docPr id="2" name="Image 2" descr="Filier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lieri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06402" cy="1103600"/>
                    </a:xfrm>
                    <a:prstGeom prst="rect">
                      <a:avLst/>
                    </a:prstGeom>
                    <a:noFill/>
                    <a:ln>
                      <a:noFill/>
                    </a:ln>
                  </pic:spPr>
                </pic:pic>
              </a:graphicData>
            </a:graphic>
          </wp:inline>
        </w:drawing>
      </w:r>
      <w:r w:rsidR="00F54D8D">
        <w:rPr>
          <w:noProof/>
          <w:lang w:bidi="ar-SA"/>
        </w:rPr>
        <w:t xml:space="preserve"> </w:t>
      </w:r>
    </w:p>
    <w:p w14:paraId="6D273576" w14:textId="77777777" w:rsidR="00C056FC" w:rsidRDefault="00C056FC" w:rsidP="00F75CB7">
      <w:pPr>
        <w:pStyle w:val="Corpsdetexte"/>
        <w:ind w:left="105"/>
        <w:rPr>
          <w:rFonts w:ascii="Times New Roman"/>
          <w:sz w:val="20"/>
        </w:rPr>
      </w:pPr>
    </w:p>
    <w:p w14:paraId="36C6E4A0" w14:textId="77777777" w:rsidR="00C056FC" w:rsidRDefault="00C056FC" w:rsidP="00F75CB7">
      <w:pPr>
        <w:pStyle w:val="Corpsdetexte"/>
        <w:ind w:left="105"/>
        <w:rPr>
          <w:rFonts w:ascii="Times New Roman"/>
          <w:sz w:val="20"/>
        </w:rPr>
      </w:pPr>
    </w:p>
    <w:p w14:paraId="68B82111" w14:textId="77777777" w:rsidR="00444B10" w:rsidRPr="00444B10" w:rsidRDefault="00444B10" w:rsidP="00F75CB7">
      <w:pPr>
        <w:tabs>
          <w:tab w:val="left" w:pos="142"/>
          <w:tab w:val="left" w:pos="1701"/>
          <w:tab w:val="left" w:pos="4536"/>
          <w:tab w:val="left" w:pos="6804"/>
        </w:tabs>
        <w:ind w:left="142" w:right="-27" w:hanging="142"/>
        <w:jc w:val="center"/>
        <w:rPr>
          <w:rFonts w:ascii="Calibri" w:eastAsia="Calibri" w:hAnsi="Calibri" w:cs="Calibri"/>
          <w:b/>
          <w:bCs/>
          <w:sz w:val="28"/>
          <w:szCs w:val="28"/>
          <w:lang w:eastAsia="en-US" w:bidi="ar-SA"/>
        </w:rPr>
      </w:pPr>
      <w:r>
        <w:rPr>
          <w:rFonts w:ascii="Arial" w:hAnsi="Arial" w:cs="Arial"/>
          <w:sz w:val="32"/>
          <w:szCs w:val="32"/>
        </w:rPr>
        <w:tab/>
      </w:r>
      <w:r w:rsidRPr="00444B10">
        <w:rPr>
          <w:rFonts w:ascii="Calibri" w:eastAsia="Calibri" w:hAnsi="Calibri" w:cs="Calibri"/>
          <w:b/>
          <w:bCs/>
          <w:sz w:val="28"/>
          <w:szCs w:val="28"/>
          <w:lang w:eastAsia="en-US" w:bidi="ar-SA"/>
        </w:rPr>
        <w:t>CAISSE NATIONALE DE SECURITE SOCIALE DANS LES MINES</w:t>
      </w:r>
    </w:p>
    <w:p w14:paraId="7AD975AB" w14:textId="77777777" w:rsidR="00444B10" w:rsidRPr="00444B10" w:rsidRDefault="00444B10" w:rsidP="00F75CB7">
      <w:pPr>
        <w:widowControl/>
        <w:tabs>
          <w:tab w:val="left" w:pos="142"/>
          <w:tab w:val="left" w:pos="1701"/>
          <w:tab w:val="left" w:pos="4536"/>
          <w:tab w:val="left" w:pos="6804"/>
        </w:tabs>
        <w:autoSpaceDE/>
        <w:autoSpaceDN/>
        <w:ind w:left="142" w:right="-27" w:hanging="142"/>
        <w:jc w:val="center"/>
        <w:rPr>
          <w:rFonts w:ascii="Calibri" w:eastAsia="Calibri" w:hAnsi="Calibri" w:cs="Calibri"/>
          <w:b/>
          <w:bCs/>
          <w:sz w:val="28"/>
          <w:szCs w:val="28"/>
          <w:lang w:eastAsia="en-US" w:bidi="ar-SA"/>
        </w:rPr>
      </w:pPr>
      <w:r w:rsidRPr="00444B10">
        <w:rPr>
          <w:rFonts w:ascii="Calibri" w:eastAsia="Calibri" w:hAnsi="Calibri" w:cs="Calibri"/>
          <w:b/>
          <w:bCs/>
          <w:sz w:val="28"/>
          <w:szCs w:val="28"/>
          <w:lang w:eastAsia="en-US" w:bidi="ar-SA"/>
        </w:rPr>
        <w:t>Direction régionale du Nord</w:t>
      </w:r>
    </w:p>
    <w:p w14:paraId="038421ED" w14:textId="77777777" w:rsidR="00444B10" w:rsidRPr="00444B10" w:rsidRDefault="00444B10" w:rsidP="00F75CB7">
      <w:pPr>
        <w:widowControl/>
        <w:tabs>
          <w:tab w:val="left" w:pos="142"/>
          <w:tab w:val="left" w:pos="1701"/>
          <w:tab w:val="left" w:pos="4536"/>
          <w:tab w:val="left" w:pos="6804"/>
        </w:tabs>
        <w:autoSpaceDE/>
        <w:autoSpaceDN/>
        <w:ind w:left="142" w:right="-27" w:hanging="142"/>
        <w:jc w:val="center"/>
        <w:rPr>
          <w:rFonts w:ascii="Calibri" w:eastAsia="Calibri" w:hAnsi="Calibri" w:cs="Calibri"/>
          <w:b/>
          <w:bCs/>
          <w:sz w:val="28"/>
          <w:szCs w:val="28"/>
          <w:lang w:eastAsia="en-US" w:bidi="ar-SA"/>
        </w:rPr>
      </w:pPr>
      <w:r w:rsidRPr="00444B10">
        <w:rPr>
          <w:rFonts w:ascii="Calibri" w:eastAsia="Calibri" w:hAnsi="Calibri" w:cs="Calibri"/>
          <w:b/>
          <w:bCs/>
          <w:sz w:val="28"/>
          <w:szCs w:val="28"/>
          <w:lang w:eastAsia="en-US" w:bidi="ar-SA"/>
        </w:rPr>
        <w:t>13, rue du 14 Juillet - 62300 LENS</w:t>
      </w:r>
    </w:p>
    <w:p w14:paraId="63511C31" w14:textId="13E4E10B" w:rsidR="00444B10" w:rsidRDefault="00444B10" w:rsidP="00F75CB7">
      <w:pPr>
        <w:pStyle w:val="Corpsdetexte"/>
        <w:tabs>
          <w:tab w:val="left" w:pos="3687"/>
        </w:tabs>
        <w:ind w:left="105"/>
        <w:rPr>
          <w:rFonts w:ascii="Arial" w:hAnsi="Arial" w:cs="Arial"/>
          <w:sz w:val="32"/>
          <w:szCs w:val="32"/>
        </w:rPr>
      </w:pPr>
    </w:p>
    <w:p w14:paraId="39B38188" w14:textId="77777777" w:rsidR="00444B10" w:rsidRDefault="00444B10" w:rsidP="00F75CB7">
      <w:pPr>
        <w:pStyle w:val="Corpsdetexte"/>
        <w:ind w:left="105"/>
        <w:jc w:val="center"/>
        <w:rPr>
          <w:rFonts w:ascii="Arial" w:hAnsi="Arial" w:cs="Arial"/>
          <w:sz w:val="32"/>
          <w:szCs w:val="32"/>
        </w:rPr>
      </w:pPr>
    </w:p>
    <w:p w14:paraId="367D104E" w14:textId="77777777" w:rsidR="00444B10" w:rsidRDefault="00444B10" w:rsidP="00F75CB7">
      <w:pPr>
        <w:pStyle w:val="Corpsdetexte"/>
        <w:ind w:left="105"/>
        <w:jc w:val="center"/>
        <w:rPr>
          <w:rFonts w:ascii="Arial" w:hAnsi="Arial" w:cs="Arial"/>
          <w:sz w:val="32"/>
          <w:szCs w:val="32"/>
        </w:rPr>
      </w:pPr>
    </w:p>
    <w:p w14:paraId="76E74844" w14:textId="77777777" w:rsidR="00444B10" w:rsidRDefault="00444B10" w:rsidP="00F75CB7">
      <w:pPr>
        <w:pStyle w:val="Corpsdetexte"/>
        <w:ind w:left="105"/>
        <w:jc w:val="center"/>
        <w:rPr>
          <w:rFonts w:ascii="Arial" w:hAnsi="Arial" w:cs="Arial"/>
          <w:sz w:val="32"/>
          <w:szCs w:val="32"/>
        </w:rPr>
      </w:pPr>
    </w:p>
    <w:p w14:paraId="342E7719" w14:textId="77777777" w:rsidR="002560C2" w:rsidRDefault="002560C2" w:rsidP="00F75CB7">
      <w:pPr>
        <w:pStyle w:val="Corpsdetexte"/>
        <w:ind w:left="105"/>
        <w:jc w:val="center"/>
        <w:rPr>
          <w:rFonts w:ascii="Arial" w:hAnsi="Arial" w:cs="Arial"/>
          <w:sz w:val="32"/>
          <w:szCs w:val="32"/>
        </w:rPr>
      </w:pPr>
    </w:p>
    <w:p w14:paraId="74324C85" w14:textId="77777777" w:rsidR="002560C2" w:rsidRDefault="002560C2" w:rsidP="00F75CB7">
      <w:pPr>
        <w:pStyle w:val="Corpsdetexte"/>
        <w:ind w:left="105"/>
        <w:jc w:val="center"/>
        <w:rPr>
          <w:rFonts w:ascii="Arial" w:hAnsi="Arial" w:cs="Arial"/>
          <w:sz w:val="32"/>
          <w:szCs w:val="32"/>
        </w:rPr>
      </w:pPr>
    </w:p>
    <w:p w14:paraId="073D8F9E" w14:textId="3EBC66B2" w:rsidR="00C056FC" w:rsidRPr="00C056FC" w:rsidRDefault="002560C2" w:rsidP="00F75CB7">
      <w:pPr>
        <w:pStyle w:val="Corpsdetexte"/>
        <w:ind w:left="105"/>
        <w:jc w:val="center"/>
        <w:rPr>
          <w:rFonts w:ascii="Arial" w:hAnsi="Arial" w:cs="Arial"/>
          <w:sz w:val="32"/>
          <w:szCs w:val="32"/>
        </w:rPr>
      </w:pPr>
      <w:r>
        <w:rPr>
          <w:rFonts w:ascii="Arial" w:hAnsi="Arial" w:cs="Arial"/>
          <w:sz w:val="32"/>
          <w:szCs w:val="32"/>
        </w:rPr>
        <w:t xml:space="preserve">Notice des besoins utilisateurs </w:t>
      </w:r>
    </w:p>
    <w:p w14:paraId="5FBB4A6E" w14:textId="77777777" w:rsidR="00C056FC" w:rsidRDefault="00C056FC" w:rsidP="00F75CB7">
      <w:pPr>
        <w:pStyle w:val="Corpsdetexte"/>
        <w:ind w:left="105"/>
        <w:rPr>
          <w:rFonts w:ascii="Times New Roman"/>
          <w:sz w:val="20"/>
        </w:rPr>
      </w:pPr>
    </w:p>
    <w:p w14:paraId="2F235A58" w14:textId="77777777" w:rsidR="00C056FC" w:rsidRDefault="00C056FC" w:rsidP="00F75CB7">
      <w:pPr>
        <w:pStyle w:val="Corpsdetexte"/>
        <w:ind w:left="105"/>
        <w:rPr>
          <w:rFonts w:ascii="Times New Roman"/>
          <w:sz w:val="20"/>
        </w:rPr>
      </w:pPr>
    </w:p>
    <w:p w14:paraId="544DF816" w14:textId="77777777" w:rsidR="00C056FC" w:rsidRDefault="00C056FC" w:rsidP="00F75CB7">
      <w:pPr>
        <w:pStyle w:val="Corpsdetexte"/>
        <w:ind w:left="105"/>
        <w:rPr>
          <w:rFonts w:ascii="Times New Roman"/>
          <w:sz w:val="20"/>
        </w:rPr>
      </w:pPr>
    </w:p>
    <w:p w14:paraId="4E333716" w14:textId="77777777" w:rsidR="00C056FC" w:rsidRDefault="00C056FC" w:rsidP="00F75CB7">
      <w:pPr>
        <w:pStyle w:val="Corpsdetexte"/>
        <w:ind w:left="105"/>
        <w:rPr>
          <w:rFonts w:ascii="Times New Roman"/>
          <w:sz w:val="20"/>
        </w:rPr>
      </w:pPr>
    </w:p>
    <w:p w14:paraId="67560C7B" w14:textId="77777777" w:rsidR="002560C2" w:rsidRDefault="002560C2" w:rsidP="00F75CB7">
      <w:pPr>
        <w:pStyle w:val="Corpsdetexte"/>
        <w:ind w:left="105"/>
        <w:rPr>
          <w:rFonts w:ascii="Times New Roman"/>
          <w:sz w:val="20"/>
        </w:rPr>
      </w:pPr>
    </w:p>
    <w:p w14:paraId="39EC7F95" w14:textId="77777777" w:rsidR="002560C2" w:rsidRDefault="002560C2" w:rsidP="00F75CB7">
      <w:pPr>
        <w:pStyle w:val="Corpsdetexte"/>
        <w:ind w:left="105"/>
        <w:rPr>
          <w:rFonts w:ascii="Times New Roman"/>
          <w:sz w:val="20"/>
        </w:rPr>
      </w:pPr>
    </w:p>
    <w:p w14:paraId="03AFDC11" w14:textId="77777777" w:rsidR="002560C2" w:rsidRDefault="002560C2" w:rsidP="00F75CB7">
      <w:pPr>
        <w:pStyle w:val="Corpsdetexte"/>
        <w:ind w:left="105"/>
        <w:rPr>
          <w:rFonts w:ascii="Times New Roman"/>
          <w:sz w:val="20"/>
        </w:rPr>
      </w:pPr>
    </w:p>
    <w:p w14:paraId="0ECC16E6" w14:textId="77777777" w:rsidR="002560C2" w:rsidRDefault="002560C2" w:rsidP="00F75CB7">
      <w:pPr>
        <w:pStyle w:val="Corpsdetexte"/>
        <w:ind w:left="105"/>
        <w:rPr>
          <w:rFonts w:ascii="Times New Roman"/>
          <w:sz w:val="20"/>
        </w:rPr>
      </w:pPr>
    </w:p>
    <w:p w14:paraId="7FAB16E1" w14:textId="1126FEDF" w:rsidR="00E57234" w:rsidRDefault="002560C2" w:rsidP="00F75CB7">
      <w:pPr>
        <w:pStyle w:val="Corpsdetexte"/>
        <w:jc w:val="center"/>
        <w:rPr>
          <w:rFonts w:ascii="Arial" w:hAnsi="Arial" w:cs="Arial"/>
          <w:b/>
          <w:sz w:val="28"/>
          <w:szCs w:val="28"/>
        </w:rPr>
      </w:pPr>
      <w:r>
        <w:rPr>
          <w:rFonts w:ascii="Arial" w:hAnsi="Arial" w:cs="Arial"/>
          <w:b/>
          <w:sz w:val="28"/>
          <w:szCs w:val="28"/>
        </w:rPr>
        <w:t>E</w:t>
      </w:r>
      <w:r w:rsidR="00AE657F">
        <w:rPr>
          <w:rFonts w:ascii="Arial" w:hAnsi="Arial" w:cs="Arial"/>
          <w:b/>
          <w:sz w:val="28"/>
          <w:szCs w:val="28"/>
        </w:rPr>
        <w:t xml:space="preserve">HPAD Porebski, rue des </w:t>
      </w:r>
      <w:r w:rsidR="00B80B4B">
        <w:rPr>
          <w:rFonts w:ascii="Arial" w:hAnsi="Arial" w:cs="Arial"/>
          <w:b/>
          <w:sz w:val="28"/>
          <w:szCs w:val="28"/>
        </w:rPr>
        <w:t>H</w:t>
      </w:r>
      <w:r w:rsidR="00AE657F">
        <w:rPr>
          <w:rFonts w:ascii="Arial" w:hAnsi="Arial" w:cs="Arial"/>
          <w:b/>
          <w:sz w:val="28"/>
          <w:szCs w:val="28"/>
        </w:rPr>
        <w:t xml:space="preserve">irondelles, </w:t>
      </w:r>
    </w:p>
    <w:p w14:paraId="7E88A4CC" w14:textId="0CDF04CC" w:rsidR="00FD2D31" w:rsidRDefault="00111BDC" w:rsidP="00F75CB7">
      <w:pPr>
        <w:pStyle w:val="Corpsdetexte"/>
        <w:jc w:val="center"/>
        <w:sectPr w:rsidR="00FD2D31">
          <w:headerReference w:type="default" r:id="rId9"/>
          <w:footerReference w:type="default" r:id="rId10"/>
          <w:pgSz w:w="11910" w:h="16850"/>
          <w:pgMar w:top="1140" w:right="660" w:bottom="1040" w:left="860" w:header="574" w:footer="846" w:gutter="0"/>
          <w:pgNumType w:start="2"/>
          <w:cols w:space="720"/>
        </w:sectPr>
      </w:pPr>
      <w:r>
        <w:rPr>
          <w:rFonts w:ascii="Arial" w:hAnsi="Arial" w:cs="Arial"/>
          <w:b/>
          <w:sz w:val="28"/>
          <w:szCs w:val="28"/>
        </w:rPr>
        <w:t xml:space="preserve">62 160 - </w:t>
      </w:r>
      <w:r w:rsidR="003F64B3">
        <w:rPr>
          <w:rFonts w:ascii="Arial" w:hAnsi="Arial" w:cs="Arial"/>
          <w:b/>
          <w:sz w:val="28"/>
          <w:szCs w:val="28"/>
        </w:rPr>
        <w:t>B</w:t>
      </w:r>
      <w:r w:rsidR="00E57234">
        <w:rPr>
          <w:rFonts w:ascii="Arial" w:hAnsi="Arial" w:cs="Arial"/>
          <w:b/>
          <w:sz w:val="28"/>
          <w:szCs w:val="28"/>
        </w:rPr>
        <w:t>ully les mines</w:t>
      </w:r>
    </w:p>
    <w:p w14:paraId="78ED3602" w14:textId="408A189D" w:rsidR="00FD2D31" w:rsidRDefault="00FD2D31" w:rsidP="00554787">
      <w:pPr>
        <w:pStyle w:val="Corpsdetexte"/>
        <w:rPr>
          <w:rFonts w:ascii="Times New Roman"/>
          <w:sz w:val="20"/>
        </w:rPr>
      </w:pPr>
    </w:p>
    <w:p w14:paraId="3F3DE89B" w14:textId="4ACC1CD0" w:rsidR="00FD2D31" w:rsidRDefault="00FD2D31" w:rsidP="00F75CB7">
      <w:pPr>
        <w:pStyle w:val="Corpsdetexte"/>
        <w:rPr>
          <w:rFonts w:ascii="Times New Roman"/>
          <w:sz w:val="12"/>
        </w:rPr>
      </w:pPr>
    </w:p>
    <w:p w14:paraId="53A73CAD" w14:textId="19BE63EC" w:rsidR="00FA62BE" w:rsidRPr="00071CBE" w:rsidRDefault="00071CBE" w:rsidP="00F75CB7">
      <w:pPr>
        <w:pStyle w:val="Titre1"/>
        <w:spacing w:before="0"/>
        <w:ind w:left="0"/>
        <w:jc w:val="left"/>
        <w:rPr>
          <w:rFonts w:cs="Arial"/>
          <w:color w:val="0070C0"/>
          <w:sz w:val="28"/>
          <w:szCs w:val="28"/>
        </w:rPr>
      </w:pPr>
      <w:r>
        <w:rPr>
          <w:rFonts w:cs="Arial"/>
          <w:color w:val="0070C0"/>
          <w:sz w:val="28"/>
          <w:szCs w:val="28"/>
        </w:rPr>
        <w:t>Préambule</w:t>
      </w:r>
    </w:p>
    <w:p w14:paraId="031D3DB1" w14:textId="77777777" w:rsidR="002560C2" w:rsidRDefault="002560C2" w:rsidP="00F75CB7">
      <w:pPr>
        <w:jc w:val="both"/>
        <w:rPr>
          <w:rFonts w:eastAsiaTheme="majorEastAsia" w:cs="Arial"/>
          <w:bCs/>
          <w:color w:val="000000"/>
          <w:sz w:val="20"/>
          <w:szCs w:val="20"/>
        </w:rPr>
      </w:pPr>
    </w:p>
    <w:p w14:paraId="57202F7B" w14:textId="27E33487" w:rsidR="002560C2" w:rsidRDefault="002560C2" w:rsidP="00C060DD">
      <w:pPr>
        <w:jc w:val="both"/>
        <w:rPr>
          <w:rFonts w:eastAsiaTheme="majorEastAsia" w:cs="Arial"/>
          <w:bCs/>
          <w:color w:val="000000"/>
        </w:rPr>
      </w:pPr>
      <w:r w:rsidRPr="002560C2">
        <w:rPr>
          <w:rFonts w:eastAsiaTheme="majorEastAsia" w:cs="Arial"/>
          <w:bCs/>
          <w:color w:val="000000"/>
        </w:rPr>
        <w:t xml:space="preserve">Ce document a pour objectif de décrire les besoins identifiés pour la réhabilitation/reconstruction de l’Unité de Vie Alzheimer. Ces besoins émanent du retour d’expérience utilisateurs </w:t>
      </w:r>
      <w:r>
        <w:rPr>
          <w:rFonts w:eastAsiaTheme="majorEastAsia" w:cs="Arial"/>
          <w:bCs/>
          <w:color w:val="000000"/>
        </w:rPr>
        <w:t xml:space="preserve">en lien avec l’unité de vie Alzheimer existante. Ces besoins tiennent compte également du référentiel Humanitude, démarche dans laquelle l’établissement est engagé depuis 4 ans. </w:t>
      </w:r>
    </w:p>
    <w:p w14:paraId="1C6DF3C0" w14:textId="77777777" w:rsidR="006740B8" w:rsidRDefault="006740B8" w:rsidP="00C060DD">
      <w:pPr>
        <w:jc w:val="both"/>
        <w:rPr>
          <w:rFonts w:eastAsiaTheme="majorEastAsia" w:cs="Arial"/>
          <w:bCs/>
          <w:color w:val="000000"/>
        </w:rPr>
      </w:pPr>
    </w:p>
    <w:p w14:paraId="30A1792F" w14:textId="1DC08630" w:rsidR="006740B8" w:rsidRPr="006740B8" w:rsidRDefault="006740B8" w:rsidP="006740B8">
      <w:pPr>
        <w:jc w:val="both"/>
        <w:rPr>
          <w:rFonts w:eastAsiaTheme="majorEastAsia" w:cs="Arial"/>
          <w:bCs/>
          <w:color w:val="000000"/>
        </w:rPr>
      </w:pPr>
      <w:r w:rsidRPr="006740B8">
        <w:rPr>
          <w:rFonts w:eastAsiaTheme="majorEastAsia" w:cs="Arial"/>
          <w:bCs/>
          <w:color w:val="000000"/>
        </w:rPr>
        <w:t xml:space="preserve">L'établissement est </w:t>
      </w:r>
      <w:proofErr w:type="gramStart"/>
      <w:r w:rsidRPr="006740B8">
        <w:rPr>
          <w:rFonts w:eastAsiaTheme="majorEastAsia" w:cs="Arial"/>
          <w:bCs/>
          <w:color w:val="000000"/>
        </w:rPr>
        <w:t>engagée</w:t>
      </w:r>
      <w:proofErr w:type="gramEnd"/>
      <w:r w:rsidRPr="006740B8">
        <w:rPr>
          <w:rFonts w:eastAsiaTheme="majorEastAsia" w:cs="Arial"/>
          <w:bCs/>
          <w:color w:val="000000"/>
        </w:rPr>
        <w:t xml:space="preserve"> dans la démarche </w:t>
      </w:r>
      <w:proofErr w:type="spellStart"/>
      <w:r w:rsidRPr="006740B8">
        <w:rPr>
          <w:rFonts w:eastAsiaTheme="majorEastAsia" w:cs="Arial"/>
          <w:bCs/>
          <w:color w:val="000000"/>
        </w:rPr>
        <w:t>Humanitude</w:t>
      </w:r>
      <w:proofErr w:type="spellEnd"/>
      <w:r w:rsidRPr="006740B8">
        <w:rPr>
          <w:rFonts w:eastAsiaTheme="majorEastAsia" w:cs="Arial"/>
          <w:bCs/>
          <w:color w:val="000000"/>
        </w:rPr>
        <w:t xml:space="preserve"> </w:t>
      </w:r>
      <w:r>
        <w:rPr>
          <w:rFonts w:eastAsiaTheme="majorEastAsia" w:cs="Arial"/>
          <w:bCs/>
          <w:color w:val="000000"/>
        </w:rPr>
        <w:t xml:space="preserve">précisément </w:t>
      </w:r>
      <w:r w:rsidRPr="006740B8">
        <w:rPr>
          <w:rFonts w:eastAsiaTheme="majorEastAsia" w:cs="Arial"/>
          <w:bCs/>
          <w:color w:val="000000"/>
        </w:rPr>
        <w:t xml:space="preserve">depuis novembre 2021, le projet d'établissement s'articule autour des piliers de la philosophie </w:t>
      </w:r>
      <w:proofErr w:type="spellStart"/>
      <w:r w:rsidRPr="006740B8">
        <w:rPr>
          <w:rFonts w:eastAsiaTheme="majorEastAsia" w:cs="Arial"/>
          <w:bCs/>
          <w:color w:val="000000"/>
        </w:rPr>
        <w:t>Humanitude</w:t>
      </w:r>
      <w:proofErr w:type="spellEnd"/>
      <w:r w:rsidRPr="006740B8">
        <w:rPr>
          <w:rFonts w:eastAsiaTheme="majorEastAsia" w:cs="Arial"/>
          <w:bCs/>
          <w:color w:val="000000"/>
        </w:rPr>
        <w:t xml:space="preserve"> : </w:t>
      </w:r>
      <w:proofErr w:type="spellStart"/>
      <w:r w:rsidRPr="006740B8">
        <w:rPr>
          <w:rFonts w:eastAsiaTheme="majorEastAsia" w:cs="Arial"/>
          <w:bCs/>
          <w:color w:val="000000"/>
        </w:rPr>
        <w:t>Zero</w:t>
      </w:r>
      <w:proofErr w:type="spellEnd"/>
      <w:r w:rsidRPr="006740B8">
        <w:rPr>
          <w:rFonts w:eastAsiaTheme="majorEastAsia" w:cs="Arial"/>
          <w:bCs/>
          <w:color w:val="000000"/>
        </w:rPr>
        <w:t xml:space="preserve"> soin de force, sans abandon de soin, respect de l'intimité et de la singularité, Vivre et mourir debout, Ouverture sur l'extérieur. Lieu de vie, lieu d'envies. </w:t>
      </w:r>
    </w:p>
    <w:p w14:paraId="3DB2DE1C" w14:textId="77777777" w:rsidR="006740B8" w:rsidRPr="006740B8" w:rsidRDefault="006740B8" w:rsidP="006740B8">
      <w:pPr>
        <w:jc w:val="both"/>
        <w:rPr>
          <w:rFonts w:eastAsiaTheme="majorEastAsia" w:cs="Arial"/>
          <w:bCs/>
          <w:color w:val="000000"/>
        </w:rPr>
      </w:pPr>
      <w:r w:rsidRPr="006740B8">
        <w:rPr>
          <w:rFonts w:eastAsiaTheme="majorEastAsia" w:cs="Arial"/>
          <w:bCs/>
          <w:color w:val="000000"/>
        </w:rPr>
        <w:t> </w:t>
      </w:r>
    </w:p>
    <w:p w14:paraId="11FFB071" w14:textId="77777777" w:rsidR="006740B8" w:rsidRDefault="006740B8" w:rsidP="006740B8">
      <w:pPr>
        <w:jc w:val="both"/>
        <w:rPr>
          <w:rFonts w:eastAsiaTheme="majorEastAsia" w:cs="Arial"/>
          <w:bCs/>
          <w:color w:val="000000"/>
        </w:rPr>
      </w:pPr>
      <w:r w:rsidRPr="006740B8">
        <w:rPr>
          <w:rFonts w:eastAsiaTheme="majorEastAsia" w:cs="Arial"/>
          <w:bCs/>
          <w:color w:val="000000"/>
        </w:rPr>
        <w:t xml:space="preserve">La vie de la résidence s'organise autour de la vie sociale, lieu de vie, générateur d'envies (sorties, activités, prévention, fêtes, repas, culture, </w:t>
      </w:r>
      <w:proofErr w:type="gramStart"/>
      <w:r w:rsidRPr="006740B8">
        <w:rPr>
          <w:rFonts w:eastAsiaTheme="majorEastAsia" w:cs="Arial"/>
          <w:bCs/>
          <w:color w:val="000000"/>
        </w:rPr>
        <w:t>art...</w:t>
      </w:r>
      <w:proofErr w:type="gramEnd"/>
      <w:r w:rsidRPr="006740B8">
        <w:rPr>
          <w:rFonts w:eastAsiaTheme="majorEastAsia" w:cs="Arial"/>
          <w:bCs/>
          <w:color w:val="000000"/>
        </w:rPr>
        <w:t xml:space="preserve">) </w:t>
      </w:r>
    </w:p>
    <w:p w14:paraId="615B4A05" w14:textId="77777777" w:rsidR="006740B8" w:rsidRPr="006740B8" w:rsidRDefault="006740B8" w:rsidP="006740B8">
      <w:pPr>
        <w:jc w:val="both"/>
        <w:rPr>
          <w:rFonts w:eastAsiaTheme="majorEastAsia" w:cs="Arial"/>
          <w:bCs/>
          <w:color w:val="000000"/>
        </w:rPr>
      </w:pPr>
    </w:p>
    <w:p w14:paraId="08ADF93F" w14:textId="12246C40" w:rsidR="006740B8" w:rsidRDefault="006740B8" w:rsidP="006740B8">
      <w:pPr>
        <w:jc w:val="both"/>
        <w:rPr>
          <w:rFonts w:eastAsiaTheme="majorEastAsia" w:cs="Arial"/>
          <w:bCs/>
          <w:color w:val="000000"/>
        </w:rPr>
      </w:pPr>
      <w:r>
        <w:rPr>
          <w:rFonts w:eastAsiaTheme="majorEastAsia" w:cs="Arial"/>
          <w:bCs/>
          <w:color w:val="000000"/>
        </w:rPr>
        <w:t xml:space="preserve">En Unité de Vie Alzheimer, l’accompagnement en </w:t>
      </w:r>
      <w:proofErr w:type="spellStart"/>
      <w:r>
        <w:rPr>
          <w:rFonts w:eastAsiaTheme="majorEastAsia" w:cs="Arial"/>
          <w:bCs/>
          <w:color w:val="000000"/>
        </w:rPr>
        <w:t>Humanitude</w:t>
      </w:r>
      <w:proofErr w:type="spellEnd"/>
      <w:r>
        <w:rPr>
          <w:rFonts w:eastAsiaTheme="majorEastAsia" w:cs="Arial"/>
          <w:bCs/>
          <w:color w:val="000000"/>
        </w:rPr>
        <w:t xml:space="preserve"> doit donc être facilité par le bâti et l’agencement.</w:t>
      </w:r>
    </w:p>
    <w:p w14:paraId="762DEF47" w14:textId="77777777" w:rsidR="006740B8" w:rsidRDefault="006740B8" w:rsidP="006740B8">
      <w:pPr>
        <w:jc w:val="both"/>
        <w:rPr>
          <w:rFonts w:eastAsiaTheme="majorEastAsia" w:cs="Arial"/>
          <w:bCs/>
          <w:color w:val="000000"/>
        </w:rPr>
      </w:pPr>
    </w:p>
    <w:p w14:paraId="75855429" w14:textId="18C14B6F" w:rsidR="006740B8" w:rsidRDefault="006740B8" w:rsidP="006740B8">
      <w:pPr>
        <w:jc w:val="both"/>
        <w:rPr>
          <w:rFonts w:eastAsiaTheme="majorEastAsia" w:cs="Arial"/>
          <w:bCs/>
          <w:color w:val="000000"/>
        </w:rPr>
      </w:pPr>
      <w:r>
        <w:rPr>
          <w:rFonts w:eastAsiaTheme="majorEastAsia" w:cs="Arial"/>
          <w:bCs/>
          <w:color w:val="000000"/>
        </w:rPr>
        <w:t xml:space="preserve">A titre d’exemple, en Annexe 3 vous trouverez un lien d’une réalisation d’UVA de type </w:t>
      </w:r>
      <w:proofErr w:type="spellStart"/>
      <w:r>
        <w:rPr>
          <w:rFonts w:eastAsiaTheme="majorEastAsia" w:cs="Arial"/>
          <w:bCs/>
          <w:color w:val="000000"/>
        </w:rPr>
        <w:t>Humanitude</w:t>
      </w:r>
      <w:proofErr w:type="spellEnd"/>
      <w:r>
        <w:rPr>
          <w:rFonts w:eastAsiaTheme="majorEastAsia" w:cs="Arial"/>
          <w:bCs/>
          <w:color w:val="000000"/>
        </w:rPr>
        <w:t xml:space="preserve"> par un autre opérateur. </w:t>
      </w:r>
    </w:p>
    <w:p w14:paraId="68D678D3" w14:textId="77777777" w:rsidR="006740B8" w:rsidRPr="006740B8" w:rsidRDefault="006740B8" w:rsidP="006740B8">
      <w:pPr>
        <w:jc w:val="both"/>
        <w:rPr>
          <w:rFonts w:eastAsiaTheme="majorEastAsia" w:cs="Arial"/>
          <w:bCs/>
          <w:color w:val="000000"/>
        </w:rPr>
      </w:pPr>
    </w:p>
    <w:p w14:paraId="7CD3C138" w14:textId="5B8340E9" w:rsidR="0061061B" w:rsidRPr="00554787" w:rsidRDefault="00D26022" w:rsidP="00D26022">
      <w:pPr>
        <w:rPr>
          <w:rFonts w:cs="Arial"/>
          <w:b/>
          <w:bCs/>
          <w:color w:val="0070C0"/>
          <w:sz w:val="28"/>
          <w:szCs w:val="28"/>
        </w:rPr>
      </w:pPr>
      <w:r w:rsidRPr="00554787">
        <w:rPr>
          <w:rFonts w:cs="Arial"/>
          <w:b/>
          <w:bCs/>
          <w:color w:val="0070C0"/>
          <w:sz w:val="28"/>
          <w:szCs w:val="28"/>
        </w:rPr>
        <w:t xml:space="preserve">Description générale </w:t>
      </w:r>
    </w:p>
    <w:p w14:paraId="0A3D7FC7" w14:textId="77777777" w:rsidR="006B483D" w:rsidRDefault="006B483D" w:rsidP="006B483D">
      <w:pPr>
        <w:jc w:val="both"/>
        <w:rPr>
          <w:rFonts w:eastAsiaTheme="majorEastAsia" w:cs="Arial"/>
          <w:bCs/>
          <w:color w:val="000000"/>
        </w:rPr>
      </w:pPr>
    </w:p>
    <w:p w14:paraId="257BCF68" w14:textId="009C4C9E" w:rsidR="008B38CF" w:rsidRDefault="00D26022" w:rsidP="006B483D">
      <w:pPr>
        <w:jc w:val="both"/>
        <w:rPr>
          <w:rFonts w:eastAsiaTheme="majorEastAsia" w:cs="Arial"/>
          <w:bCs/>
          <w:color w:val="000000"/>
        </w:rPr>
      </w:pPr>
      <w:r w:rsidRPr="00C060DD">
        <w:rPr>
          <w:rFonts w:eastAsiaTheme="majorEastAsia" w:cs="Arial"/>
          <w:bCs/>
          <w:color w:val="000000"/>
        </w:rPr>
        <w:t xml:space="preserve">L’unité de vie Alzheimer </w:t>
      </w:r>
      <w:r w:rsidR="00D03D36">
        <w:rPr>
          <w:rFonts w:eastAsiaTheme="majorEastAsia" w:cs="Arial"/>
          <w:bCs/>
          <w:color w:val="000000"/>
        </w:rPr>
        <w:t>sera prévue pour</w:t>
      </w:r>
      <w:r w:rsidR="007A331F" w:rsidRPr="00C060DD">
        <w:rPr>
          <w:rFonts w:eastAsiaTheme="majorEastAsia" w:cs="Arial"/>
          <w:bCs/>
          <w:color w:val="000000"/>
        </w:rPr>
        <w:t xml:space="preserve"> accueillir </w:t>
      </w:r>
      <w:r w:rsidR="00603394">
        <w:rPr>
          <w:rFonts w:eastAsiaTheme="majorEastAsia" w:cs="Arial"/>
          <w:bCs/>
          <w:color w:val="000000"/>
        </w:rPr>
        <w:t xml:space="preserve">de 12 à </w:t>
      </w:r>
      <w:r w:rsidR="007A331F" w:rsidRPr="00C060DD">
        <w:rPr>
          <w:rFonts w:eastAsiaTheme="majorEastAsia" w:cs="Arial"/>
          <w:bCs/>
          <w:color w:val="000000"/>
        </w:rPr>
        <w:t>14 personnes</w:t>
      </w:r>
      <w:r w:rsidR="008B38CF">
        <w:rPr>
          <w:rFonts w:eastAsiaTheme="majorEastAsia" w:cs="Arial"/>
          <w:bCs/>
          <w:color w:val="000000"/>
        </w:rPr>
        <w:t xml:space="preserve"> (une seule unité) : en fonction des faisabilités de création de chambres dans le bâtiment existant ainsi que la « connexion » avec le nouveau et ancien bâtiment qui nécessitera de supprimer une chambre pour réaliser un accès couloir. Le capacitaire global de l’EHPAD devra rester à 80 places. </w:t>
      </w:r>
    </w:p>
    <w:p w14:paraId="080665C9" w14:textId="77777777" w:rsidR="00BF7AF5" w:rsidRDefault="00BF7AF5" w:rsidP="006B483D">
      <w:pPr>
        <w:jc w:val="both"/>
        <w:rPr>
          <w:rFonts w:eastAsiaTheme="majorEastAsia" w:cs="Arial"/>
          <w:bCs/>
          <w:color w:val="000000"/>
        </w:rPr>
      </w:pPr>
    </w:p>
    <w:p w14:paraId="35AFADF7" w14:textId="11C5FEA1" w:rsidR="00BF7AF5" w:rsidRDefault="00BF7AF5" w:rsidP="006B483D">
      <w:pPr>
        <w:jc w:val="both"/>
        <w:rPr>
          <w:rFonts w:eastAsiaTheme="majorEastAsia" w:cs="Arial"/>
          <w:bCs/>
          <w:color w:val="000000"/>
        </w:rPr>
      </w:pPr>
      <w:r>
        <w:rPr>
          <w:rFonts w:eastAsiaTheme="majorEastAsia" w:cs="Arial"/>
          <w:bCs/>
          <w:color w:val="000000"/>
        </w:rPr>
        <w:t xml:space="preserve">Sa conception sera dans l’esprit d’un « petit village » avec : </w:t>
      </w:r>
    </w:p>
    <w:p w14:paraId="11355209" w14:textId="6287C74C" w:rsidR="00BF7AF5" w:rsidRDefault="00BF7AF5" w:rsidP="009A18F8">
      <w:pPr>
        <w:pStyle w:val="Paragraphedeliste"/>
        <w:numPr>
          <w:ilvl w:val="0"/>
          <w:numId w:val="12"/>
        </w:numPr>
        <w:jc w:val="both"/>
        <w:rPr>
          <w:rFonts w:eastAsiaTheme="majorEastAsia" w:cs="Arial"/>
          <w:bCs/>
          <w:color w:val="000000"/>
        </w:rPr>
      </w:pPr>
      <w:r w:rsidRPr="00BF7AF5">
        <w:rPr>
          <w:rFonts w:eastAsiaTheme="majorEastAsia" w:cs="Arial"/>
          <w:bCs/>
          <w:color w:val="000000"/>
        </w:rPr>
        <w:t>Sa place du village</w:t>
      </w:r>
    </w:p>
    <w:p w14:paraId="252276A1" w14:textId="58054311" w:rsidR="00BF7AF5" w:rsidRDefault="00BF7AF5" w:rsidP="009A18F8">
      <w:pPr>
        <w:pStyle w:val="Paragraphedeliste"/>
        <w:numPr>
          <w:ilvl w:val="0"/>
          <w:numId w:val="12"/>
        </w:numPr>
        <w:jc w:val="both"/>
        <w:rPr>
          <w:rFonts w:eastAsiaTheme="majorEastAsia" w:cs="Arial"/>
          <w:bCs/>
          <w:color w:val="000000"/>
        </w:rPr>
      </w:pPr>
      <w:r>
        <w:rPr>
          <w:rFonts w:eastAsiaTheme="majorEastAsia" w:cs="Arial"/>
          <w:bCs/>
          <w:color w:val="000000"/>
        </w:rPr>
        <w:t>Son restaurant</w:t>
      </w:r>
    </w:p>
    <w:p w14:paraId="3844A761" w14:textId="0B84AE9D" w:rsidR="00BF7AF5" w:rsidRDefault="00BF7AF5" w:rsidP="009A18F8">
      <w:pPr>
        <w:pStyle w:val="Paragraphedeliste"/>
        <w:numPr>
          <w:ilvl w:val="0"/>
          <w:numId w:val="12"/>
        </w:numPr>
        <w:jc w:val="both"/>
        <w:rPr>
          <w:rFonts w:eastAsiaTheme="majorEastAsia" w:cs="Arial"/>
          <w:bCs/>
          <w:color w:val="000000"/>
        </w:rPr>
      </w:pPr>
      <w:r>
        <w:rPr>
          <w:rFonts w:eastAsiaTheme="majorEastAsia" w:cs="Arial"/>
          <w:bCs/>
          <w:color w:val="000000"/>
        </w:rPr>
        <w:t>Sa laverie</w:t>
      </w:r>
    </w:p>
    <w:p w14:paraId="28B64CB4" w14:textId="755B0090" w:rsidR="00BF7AF5" w:rsidRPr="00BF7AF5" w:rsidRDefault="00BF7AF5" w:rsidP="009A18F8">
      <w:pPr>
        <w:pStyle w:val="Paragraphedeliste"/>
        <w:numPr>
          <w:ilvl w:val="0"/>
          <w:numId w:val="12"/>
        </w:numPr>
        <w:jc w:val="both"/>
        <w:rPr>
          <w:rFonts w:eastAsiaTheme="majorEastAsia" w:cs="Arial"/>
          <w:bCs/>
          <w:color w:val="000000"/>
        </w:rPr>
      </w:pPr>
      <w:r>
        <w:rPr>
          <w:rFonts w:eastAsiaTheme="majorEastAsia" w:cs="Arial"/>
          <w:bCs/>
          <w:color w:val="000000"/>
        </w:rPr>
        <w:t xml:space="preserve">Sa salle d’ateliers (activités) </w:t>
      </w:r>
    </w:p>
    <w:p w14:paraId="67E0EE1A" w14:textId="7D9AFD50" w:rsidR="006710DD" w:rsidRDefault="006710DD" w:rsidP="009A18F8">
      <w:pPr>
        <w:pStyle w:val="Paragraphedeliste"/>
        <w:numPr>
          <w:ilvl w:val="0"/>
          <w:numId w:val="12"/>
        </w:numPr>
        <w:jc w:val="both"/>
        <w:rPr>
          <w:rFonts w:eastAsiaTheme="majorEastAsia" w:cs="Arial"/>
          <w:bCs/>
          <w:color w:val="000000"/>
        </w:rPr>
      </w:pPr>
      <w:r>
        <w:rPr>
          <w:rFonts w:eastAsiaTheme="majorEastAsia" w:cs="Arial"/>
          <w:bCs/>
          <w:color w:val="000000"/>
        </w:rPr>
        <w:t xml:space="preserve">Son salon </w:t>
      </w:r>
    </w:p>
    <w:p w14:paraId="73E3DD80" w14:textId="4FAC0D2E" w:rsidR="006710DD" w:rsidRDefault="006710DD" w:rsidP="009A18F8">
      <w:pPr>
        <w:pStyle w:val="Paragraphedeliste"/>
        <w:numPr>
          <w:ilvl w:val="0"/>
          <w:numId w:val="12"/>
        </w:numPr>
        <w:jc w:val="both"/>
        <w:rPr>
          <w:rFonts w:eastAsiaTheme="majorEastAsia" w:cs="Arial"/>
          <w:bCs/>
          <w:color w:val="000000"/>
        </w:rPr>
      </w:pPr>
      <w:r>
        <w:rPr>
          <w:rFonts w:eastAsiaTheme="majorEastAsia" w:cs="Arial"/>
          <w:bCs/>
          <w:color w:val="000000"/>
        </w:rPr>
        <w:t xml:space="preserve">Son épicerie </w:t>
      </w:r>
    </w:p>
    <w:p w14:paraId="758363D9" w14:textId="68018B43" w:rsidR="006710DD" w:rsidRDefault="006710DD" w:rsidP="009A18F8">
      <w:pPr>
        <w:pStyle w:val="Paragraphedeliste"/>
        <w:numPr>
          <w:ilvl w:val="0"/>
          <w:numId w:val="12"/>
        </w:numPr>
        <w:jc w:val="both"/>
        <w:rPr>
          <w:rFonts w:eastAsiaTheme="majorEastAsia" w:cs="Arial"/>
          <w:bCs/>
          <w:color w:val="000000"/>
        </w:rPr>
      </w:pPr>
      <w:r>
        <w:rPr>
          <w:rFonts w:eastAsiaTheme="majorEastAsia" w:cs="Arial"/>
          <w:bCs/>
          <w:color w:val="000000"/>
        </w:rPr>
        <w:t xml:space="preserve">L’espace ressources familles </w:t>
      </w:r>
    </w:p>
    <w:p w14:paraId="5B094CFB" w14:textId="425A5285" w:rsidR="00BF7AF5" w:rsidRDefault="00BF7AF5" w:rsidP="009A18F8">
      <w:pPr>
        <w:pStyle w:val="Paragraphedeliste"/>
        <w:numPr>
          <w:ilvl w:val="0"/>
          <w:numId w:val="12"/>
        </w:numPr>
        <w:jc w:val="both"/>
        <w:rPr>
          <w:rFonts w:eastAsiaTheme="majorEastAsia" w:cs="Arial"/>
          <w:bCs/>
          <w:color w:val="000000"/>
        </w:rPr>
      </w:pPr>
      <w:r w:rsidRPr="00BF7AF5">
        <w:rPr>
          <w:rFonts w:eastAsiaTheme="majorEastAsia" w:cs="Arial"/>
          <w:bCs/>
          <w:color w:val="000000"/>
        </w:rPr>
        <w:t>Les chambres aux façades toutes différentes en trompe l’œil avec numéro de logement</w:t>
      </w:r>
    </w:p>
    <w:p w14:paraId="5AA36958" w14:textId="77777777" w:rsidR="00603394" w:rsidRDefault="00603394" w:rsidP="00603394">
      <w:pPr>
        <w:jc w:val="both"/>
        <w:rPr>
          <w:rFonts w:eastAsiaTheme="majorEastAsia" w:cs="Arial"/>
          <w:bCs/>
          <w:color w:val="000000"/>
        </w:rPr>
      </w:pPr>
    </w:p>
    <w:p w14:paraId="0D8AEDFD" w14:textId="3A8B4077" w:rsidR="00603394" w:rsidRDefault="00603394" w:rsidP="00603394">
      <w:pPr>
        <w:jc w:val="both"/>
        <w:rPr>
          <w:rFonts w:eastAsiaTheme="majorEastAsia" w:cs="Arial"/>
          <w:bCs/>
          <w:color w:val="000000"/>
        </w:rPr>
      </w:pPr>
      <w:r>
        <w:rPr>
          <w:rFonts w:eastAsiaTheme="majorEastAsia" w:cs="Arial"/>
          <w:bCs/>
          <w:color w:val="000000"/>
        </w:rPr>
        <w:t>L’unité intégrera également les locaux professionnels décris dans ce document</w:t>
      </w:r>
    </w:p>
    <w:p w14:paraId="0648B350" w14:textId="65B7DAA8" w:rsidR="00603394" w:rsidRPr="00603394" w:rsidRDefault="00603394" w:rsidP="009A18F8">
      <w:pPr>
        <w:pStyle w:val="Paragraphedeliste"/>
        <w:numPr>
          <w:ilvl w:val="0"/>
          <w:numId w:val="15"/>
        </w:numPr>
        <w:jc w:val="both"/>
        <w:rPr>
          <w:rFonts w:eastAsiaTheme="majorEastAsia" w:cs="Arial"/>
          <w:bCs/>
          <w:color w:val="000000"/>
        </w:rPr>
      </w:pPr>
      <w:r w:rsidRPr="00603394">
        <w:rPr>
          <w:rFonts w:eastAsiaTheme="majorEastAsia" w:cs="Arial"/>
          <w:bCs/>
          <w:color w:val="000000"/>
        </w:rPr>
        <w:t>Salle de soins</w:t>
      </w:r>
    </w:p>
    <w:p w14:paraId="5F816E67" w14:textId="07486446" w:rsidR="00603394" w:rsidRPr="00603394" w:rsidRDefault="00603394" w:rsidP="009A18F8">
      <w:pPr>
        <w:pStyle w:val="Paragraphedeliste"/>
        <w:numPr>
          <w:ilvl w:val="0"/>
          <w:numId w:val="15"/>
        </w:numPr>
        <w:jc w:val="both"/>
        <w:rPr>
          <w:rFonts w:eastAsiaTheme="majorEastAsia" w:cs="Arial"/>
          <w:bCs/>
          <w:color w:val="000000"/>
        </w:rPr>
      </w:pPr>
      <w:r w:rsidRPr="00603394">
        <w:rPr>
          <w:rFonts w:eastAsiaTheme="majorEastAsia" w:cs="Arial"/>
          <w:bCs/>
          <w:color w:val="000000"/>
        </w:rPr>
        <w:t>Lieux de stockage</w:t>
      </w:r>
    </w:p>
    <w:p w14:paraId="298068CA" w14:textId="0E3B2EFF" w:rsidR="00603394" w:rsidRPr="00603394" w:rsidRDefault="00603394" w:rsidP="009A18F8">
      <w:pPr>
        <w:pStyle w:val="Paragraphedeliste"/>
        <w:numPr>
          <w:ilvl w:val="0"/>
          <w:numId w:val="15"/>
        </w:numPr>
        <w:jc w:val="both"/>
        <w:rPr>
          <w:rFonts w:eastAsiaTheme="majorEastAsia" w:cs="Arial"/>
          <w:bCs/>
          <w:color w:val="000000"/>
        </w:rPr>
      </w:pPr>
      <w:r w:rsidRPr="00603394">
        <w:rPr>
          <w:rFonts w:eastAsiaTheme="majorEastAsia" w:cs="Arial"/>
          <w:bCs/>
          <w:color w:val="000000"/>
        </w:rPr>
        <w:t>Bureaux</w:t>
      </w:r>
    </w:p>
    <w:p w14:paraId="143278D1" w14:textId="77777777" w:rsidR="00C060DD" w:rsidRDefault="00C060DD" w:rsidP="006B483D">
      <w:pPr>
        <w:jc w:val="both"/>
        <w:rPr>
          <w:rFonts w:eastAsiaTheme="majorEastAsia" w:cs="Arial"/>
          <w:bCs/>
          <w:color w:val="000000"/>
        </w:rPr>
      </w:pPr>
    </w:p>
    <w:p w14:paraId="71380ED5" w14:textId="46A0E6D6" w:rsidR="00BF7AF5" w:rsidRPr="00C060DD" w:rsidRDefault="006710DD" w:rsidP="006B483D">
      <w:pPr>
        <w:jc w:val="both"/>
        <w:rPr>
          <w:rFonts w:eastAsiaTheme="majorEastAsia" w:cs="Arial"/>
          <w:bCs/>
          <w:color w:val="000000"/>
        </w:rPr>
      </w:pPr>
      <w:r>
        <w:rPr>
          <w:rFonts w:eastAsiaTheme="majorEastAsia" w:cs="Arial"/>
          <w:bCs/>
          <w:color w:val="000000"/>
        </w:rPr>
        <w:t xml:space="preserve">De manière générale : </w:t>
      </w:r>
    </w:p>
    <w:p w14:paraId="0E9B2E29" w14:textId="14F355E8" w:rsidR="0061061B" w:rsidRPr="00CF5F12" w:rsidRDefault="0061061B" w:rsidP="009A18F8">
      <w:pPr>
        <w:pStyle w:val="Paragraphedeliste"/>
        <w:numPr>
          <w:ilvl w:val="0"/>
          <w:numId w:val="3"/>
        </w:numPr>
        <w:jc w:val="both"/>
        <w:rPr>
          <w:rFonts w:eastAsiaTheme="majorEastAsia" w:cs="Arial"/>
          <w:bCs/>
          <w:color w:val="000000"/>
        </w:rPr>
      </w:pPr>
      <w:r w:rsidRPr="00CF5F12">
        <w:rPr>
          <w:rFonts w:eastAsiaTheme="majorEastAsia" w:cs="Arial"/>
          <w:bCs/>
          <w:color w:val="000000"/>
        </w:rPr>
        <w:t>La conception architecturale</w:t>
      </w:r>
      <w:r w:rsidR="002A0A73" w:rsidRPr="00CF5F12">
        <w:rPr>
          <w:rFonts w:eastAsiaTheme="majorEastAsia" w:cs="Arial"/>
          <w:bCs/>
          <w:color w:val="000000"/>
        </w:rPr>
        <w:t xml:space="preserve"> générale</w:t>
      </w:r>
      <w:r w:rsidR="00C060DD" w:rsidRPr="00CF5F12">
        <w:rPr>
          <w:rFonts w:eastAsiaTheme="majorEastAsia" w:cs="Arial"/>
          <w:bCs/>
          <w:color w:val="000000"/>
        </w:rPr>
        <w:t xml:space="preserve"> de l’unité</w:t>
      </w:r>
      <w:r w:rsidRPr="00CF5F12">
        <w:rPr>
          <w:rFonts w:eastAsiaTheme="majorEastAsia" w:cs="Arial"/>
          <w:bCs/>
          <w:color w:val="000000"/>
        </w:rPr>
        <w:t xml:space="preserve"> doit faciliter l</w:t>
      </w:r>
      <w:r w:rsidR="006B483D" w:rsidRPr="00CF5F12">
        <w:rPr>
          <w:rFonts w:eastAsiaTheme="majorEastAsia" w:cs="Arial"/>
          <w:bCs/>
          <w:color w:val="000000"/>
        </w:rPr>
        <w:t>’accompagnement et la</w:t>
      </w:r>
      <w:r w:rsidRPr="00CF5F12">
        <w:rPr>
          <w:rFonts w:eastAsiaTheme="majorEastAsia" w:cs="Arial"/>
          <w:bCs/>
          <w:color w:val="000000"/>
        </w:rPr>
        <w:t xml:space="preserve"> surveillance par l'équipe soignante. </w:t>
      </w:r>
    </w:p>
    <w:p w14:paraId="6A49C258" w14:textId="77777777" w:rsidR="006B483D" w:rsidRPr="006B483D" w:rsidRDefault="006B483D" w:rsidP="009A18F8">
      <w:pPr>
        <w:pStyle w:val="NormalWeb"/>
        <w:numPr>
          <w:ilvl w:val="0"/>
          <w:numId w:val="3"/>
        </w:numPr>
        <w:spacing w:before="0" w:beforeAutospacing="0" w:after="0" w:afterAutospacing="0"/>
        <w:jc w:val="both"/>
        <w:rPr>
          <w:rFonts w:ascii="Arial Narrow" w:eastAsiaTheme="majorEastAsia" w:hAnsi="Arial Narrow" w:cs="Arial"/>
          <w:bCs/>
          <w:color w:val="000000"/>
          <w:sz w:val="22"/>
          <w:szCs w:val="22"/>
          <w:lang w:bidi="fr-FR"/>
        </w:rPr>
      </w:pPr>
      <w:r w:rsidRPr="006B483D">
        <w:rPr>
          <w:rFonts w:ascii="Arial Narrow" w:eastAsiaTheme="majorEastAsia" w:hAnsi="Arial Narrow" w:cs="Arial"/>
          <w:bCs/>
          <w:color w:val="000000"/>
          <w:sz w:val="22"/>
          <w:szCs w:val="22"/>
          <w:lang w:bidi="fr-FR"/>
        </w:rPr>
        <w:t xml:space="preserve">L’ambiance sera domestique « comme à la maison », le soin sera dissimulé </w:t>
      </w:r>
    </w:p>
    <w:p w14:paraId="691874E7" w14:textId="4F39D945" w:rsidR="006B483D" w:rsidRPr="006B483D" w:rsidRDefault="006B483D" w:rsidP="009A18F8">
      <w:pPr>
        <w:pStyle w:val="NormalWeb"/>
        <w:numPr>
          <w:ilvl w:val="0"/>
          <w:numId w:val="3"/>
        </w:numPr>
        <w:spacing w:before="0" w:beforeAutospacing="0" w:after="0" w:afterAutospacing="0"/>
        <w:jc w:val="both"/>
        <w:rPr>
          <w:rFonts w:ascii="Arial Narrow" w:eastAsiaTheme="majorEastAsia" w:hAnsi="Arial Narrow" w:cs="Arial"/>
          <w:bCs/>
          <w:color w:val="000000"/>
          <w:sz w:val="22"/>
          <w:szCs w:val="22"/>
          <w:lang w:bidi="fr-FR"/>
        </w:rPr>
      </w:pPr>
      <w:r w:rsidRPr="006B483D">
        <w:rPr>
          <w:rFonts w:ascii="Arial Narrow" w:eastAsiaTheme="majorEastAsia" w:hAnsi="Arial Narrow" w:cs="Arial"/>
          <w:bCs/>
          <w:color w:val="000000"/>
          <w:sz w:val="22"/>
          <w:szCs w:val="22"/>
          <w:lang w:bidi="fr-FR"/>
        </w:rPr>
        <w:t>L’attention générale sera portée sur la luminosité naturelle.</w:t>
      </w:r>
    </w:p>
    <w:p w14:paraId="7E4E2498" w14:textId="77777777" w:rsidR="006B483D" w:rsidRDefault="006B483D" w:rsidP="006B483D">
      <w:pPr>
        <w:jc w:val="both"/>
        <w:rPr>
          <w:rFonts w:eastAsiaTheme="majorEastAsia" w:cs="Arial"/>
          <w:bCs/>
          <w:color w:val="000000"/>
        </w:rPr>
      </w:pPr>
    </w:p>
    <w:p w14:paraId="72469B68" w14:textId="60ACF253" w:rsidR="0061061B" w:rsidRPr="00C060DD" w:rsidRDefault="0061061B" w:rsidP="006B483D">
      <w:pPr>
        <w:jc w:val="both"/>
        <w:rPr>
          <w:rFonts w:eastAsiaTheme="majorEastAsia" w:cs="Arial"/>
          <w:bCs/>
          <w:color w:val="000000"/>
        </w:rPr>
      </w:pPr>
      <w:r w:rsidRPr="00C060DD">
        <w:rPr>
          <w:rFonts w:eastAsiaTheme="majorEastAsia" w:cs="Arial"/>
          <w:bCs/>
          <w:color w:val="000000"/>
        </w:rPr>
        <w:t>La salle de soins doit pouvoir permettre le visuel sur l'ensemble des chambres et des espaces communs</w:t>
      </w:r>
      <w:r w:rsidR="006B483D">
        <w:rPr>
          <w:rFonts w:eastAsiaTheme="majorEastAsia" w:cs="Arial"/>
          <w:bCs/>
          <w:color w:val="000000"/>
        </w:rPr>
        <w:t>.</w:t>
      </w:r>
      <w:r w:rsidRPr="00C060DD">
        <w:rPr>
          <w:rFonts w:eastAsiaTheme="majorEastAsia" w:cs="Arial"/>
          <w:bCs/>
          <w:color w:val="000000"/>
        </w:rPr>
        <w:t xml:space="preserve"> </w:t>
      </w:r>
    </w:p>
    <w:p w14:paraId="7EEAE1E6" w14:textId="77777777" w:rsidR="00603394" w:rsidRDefault="00603394" w:rsidP="006B483D">
      <w:pPr>
        <w:jc w:val="both"/>
        <w:rPr>
          <w:rFonts w:eastAsiaTheme="majorEastAsia" w:cs="Arial"/>
          <w:bCs/>
          <w:color w:val="000000"/>
        </w:rPr>
      </w:pPr>
    </w:p>
    <w:p w14:paraId="22432C92" w14:textId="322CE21B" w:rsidR="003F2A5F" w:rsidRDefault="003F2A5F" w:rsidP="006B483D">
      <w:pPr>
        <w:jc w:val="both"/>
        <w:rPr>
          <w:rFonts w:eastAsiaTheme="majorEastAsia" w:cs="Arial"/>
          <w:bCs/>
          <w:color w:val="000000"/>
        </w:rPr>
      </w:pPr>
      <w:r w:rsidRPr="00C060DD">
        <w:rPr>
          <w:rFonts w:eastAsiaTheme="majorEastAsia" w:cs="Arial"/>
          <w:bCs/>
          <w:color w:val="000000"/>
        </w:rPr>
        <w:t>Cet ilot central comprendra également : un WC personnel</w:t>
      </w:r>
      <w:r w:rsidR="006B483D">
        <w:rPr>
          <w:rFonts w:eastAsiaTheme="majorEastAsia" w:cs="Arial"/>
          <w:bCs/>
          <w:color w:val="000000"/>
        </w:rPr>
        <w:t xml:space="preserve"> et</w:t>
      </w:r>
      <w:r w:rsidRPr="00C060DD">
        <w:rPr>
          <w:rFonts w:eastAsiaTheme="majorEastAsia" w:cs="Arial"/>
          <w:bCs/>
          <w:color w:val="000000"/>
        </w:rPr>
        <w:t xml:space="preserve"> un coin détente/repas personnel</w:t>
      </w:r>
      <w:r w:rsidR="006B483D">
        <w:rPr>
          <w:rFonts w:eastAsiaTheme="majorEastAsia" w:cs="Arial"/>
          <w:bCs/>
          <w:color w:val="000000"/>
        </w:rPr>
        <w:t>.</w:t>
      </w:r>
    </w:p>
    <w:p w14:paraId="095F903B" w14:textId="77777777" w:rsidR="00603394" w:rsidRDefault="00603394" w:rsidP="006B483D">
      <w:pPr>
        <w:jc w:val="both"/>
        <w:rPr>
          <w:rFonts w:eastAsiaTheme="majorEastAsia" w:cs="Arial"/>
          <w:bCs/>
          <w:color w:val="000000"/>
        </w:rPr>
      </w:pPr>
    </w:p>
    <w:p w14:paraId="1A32A484" w14:textId="0B34F31F" w:rsidR="00CF75A6" w:rsidRPr="00C060DD" w:rsidRDefault="00CF75A6" w:rsidP="006B483D">
      <w:pPr>
        <w:jc w:val="both"/>
        <w:rPr>
          <w:rFonts w:eastAsiaTheme="majorEastAsia" w:cs="Arial"/>
          <w:bCs/>
          <w:color w:val="000000"/>
        </w:rPr>
      </w:pPr>
      <w:r>
        <w:rPr>
          <w:rFonts w:eastAsiaTheme="majorEastAsia" w:cs="Arial"/>
          <w:bCs/>
          <w:color w:val="000000"/>
        </w:rPr>
        <w:t xml:space="preserve">La salle de soins permettra de réaliser les transmissions d’équipe, l’espace pourra accueillir une quinzaine de personne. </w:t>
      </w:r>
    </w:p>
    <w:p w14:paraId="72BC9DB0" w14:textId="77777777" w:rsidR="00603394" w:rsidRDefault="00603394" w:rsidP="006B483D">
      <w:pPr>
        <w:jc w:val="both"/>
        <w:rPr>
          <w:rFonts w:eastAsiaTheme="majorEastAsia" w:cs="Arial"/>
          <w:bCs/>
          <w:color w:val="000000"/>
        </w:rPr>
      </w:pPr>
    </w:p>
    <w:p w14:paraId="5B0F2F55" w14:textId="13E92852" w:rsidR="003F2A5F" w:rsidRPr="00C060DD" w:rsidRDefault="006B483D" w:rsidP="006B483D">
      <w:pPr>
        <w:jc w:val="both"/>
        <w:rPr>
          <w:rFonts w:eastAsiaTheme="majorEastAsia" w:cs="Arial"/>
          <w:bCs/>
          <w:color w:val="000000"/>
        </w:rPr>
      </w:pPr>
      <w:r>
        <w:rPr>
          <w:rFonts w:eastAsiaTheme="majorEastAsia" w:cs="Arial"/>
          <w:bCs/>
          <w:color w:val="000000"/>
        </w:rPr>
        <w:t xml:space="preserve">Cet espace contiendra </w:t>
      </w:r>
      <w:r w:rsidR="003F2A5F" w:rsidRPr="00C060DD">
        <w:rPr>
          <w:rFonts w:eastAsiaTheme="majorEastAsia" w:cs="Arial"/>
          <w:bCs/>
          <w:color w:val="000000"/>
        </w:rPr>
        <w:t>également les lieux de stockages nécessaires à l’activité : local linge propre, local linge sale, local stockage changes, local stockage produit entretien, local petit matériel Aide-soignant</w:t>
      </w:r>
      <w:r>
        <w:rPr>
          <w:rFonts w:eastAsiaTheme="majorEastAsia" w:cs="Arial"/>
          <w:bCs/>
          <w:color w:val="000000"/>
        </w:rPr>
        <w:t>.</w:t>
      </w:r>
    </w:p>
    <w:p w14:paraId="5050DC07" w14:textId="77777777" w:rsidR="00C060DD" w:rsidRPr="00C060DD" w:rsidRDefault="00C060DD" w:rsidP="006B483D">
      <w:pPr>
        <w:jc w:val="both"/>
        <w:rPr>
          <w:rFonts w:eastAsiaTheme="majorEastAsia" w:cs="Arial"/>
          <w:bCs/>
          <w:color w:val="000000"/>
        </w:rPr>
      </w:pPr>
    </w:p>
    <w:p w14:paraId="3787D194" w14:textId="48FA6937" w:rsidR="006710DD" w:rsidRDefault="00C060DD" w:rsidP="00651285">
      <w:pPr>
        <w:jc w:val="both"/>
        <w:rPr>
          <w:rFonts w:eastAsiaTheme="majorEastAsia" w:cs="Arial"/>
          <w:bCs/>
          <w:color w:val="000000"/>
        </w:rPr>
      </w:pPr>
      <w:r w:rsidRPr="00C060DD">
        <w:rPr>
          <w:rFonts w:eastAsiaTheme="majorEastAsia" w:cs="Arial"/>
          <w:bCs/>
          <w:color w:val="000000"/>
        </w:rPr>
        <w:t xml:space="preserve">La proximité </w:t>
      </w:r>
      <w:r w:rsidR="006B483D">
        <w:rPr>
          <w:rFonts w:eastAsiaTheme="majorEastAsia" w:cs="Arial"/>
          <w:bCs/>
          <w:color w:val="000000"/>
        </w:rPr>
        <w:t xml:space="preserve">directe </w:t>
      </w:r>
      <w:r w:rsidRPr="00C060DD">
        <w:rPr>
          <w:rFonts w:eastAsiaTheme="majorEastAsia" w:cs="Arial"/>
          <w:bCs/>
          <w:color w:val="000000"/>
        </w:rPr>
        <w:t>de cet espace central avec</w:t>
      </w:r>
      <w:r w:rsidR="002A0A73">
        <w:rPr>
          <w:rFonts w:eastAsiaTheme="majorEastAsia" w:cs="Arial"/>
          <w:bCs/>
          <w:color w:val="000000"/>
        </w:rPr>
        <w:t xml:space="preserve"> </w:t>
      </w:r>
      <w:r w:rsidRPr="00C060DD">
        <w:rPr>
          <w:rFonts w:eastAsiaTheme="majorEastAsia" w:cs="Arial"/>
          <w:bCs/>
          <w:color w:val="000000"/>
        </w:rPr>
        <w:t xml:space="preserve">les lieux de vie et les chambres est essentielle. </w:t>
      </w:r>
    </w:p>
    <w:p w14:paraId="3763B0E6" w14:textId="77777777" w:rsidR="00A44520" w:rsidRDefault="00A44520" w:rsidP="00651285">
      <w:pPr>
        <w:jc w:val="both"/>
        <w:rPr>
          <w:rFonts w:eastAsiaTheme="majorEastAsia" w:cs="Arial"/>
          <w:bCs/>
          <w:color w:val="000000"/>
        </w:rPr>
      </w:pPr>
    </w:p>
    <w:p w14:paraId="439332A5" w14:textId="77777777" w:rsidR="00651285" w:rsidRPr="00651285" w:rsidRDefault="00651285" w:rsidP="00651285">
      <w:pPr>
        <w:jc w:val="both"/>
        <w:rPr>
          <w:rFonts w:eastAsiaTheme="majorEastAsia" w:cs="Arial"/>
          <w:bCs/>
          <w:color w:val="000000"/>
        </w:rPr>
      </w:pPr>
    </w:p>
    <w:p w14:paraId="5649CA1C" w14:textId="528764A0" w:rsidR="00C060DD" w:rsidRPr="00554787" w:rsidRDefault="00C060DD" w:rsidP="00554787">
      <w:pPr>
        <w:rPr>
          <w:rFonts w:cs="Arial"/>
          <w:b/>
          <w:bCs/>
          <w:color w:val="0070C0"/>
          <w:sz w:val="28"/>
          <w:szCs w:val="28"/>
        </w:rPr>
      </w:pPr>
      <w:r w:rsidRPr="00EB2D71">
        <w:rPr>
          <w:rFonts w:cs="Arial"/>
          <w:b/>
          <w:bCs/>
          <w:color w:val="0070C0"/>
          <w:sz w:val="28"/>
          <w:szCs w:val="28"/>
        </w:rPr>
        <w:lastRenderedPageBreak/>
        <w:t>Sécurité et Accessibilité</w:t>
      </w:r>
    </w:p>
    <w:p w14:paraId="0DBC25D1" w14:textId="32A5C2B4" w:rsidR="00CF75A6" w:rsidRDefault="00CF75A6" w:rsidP="00CF75A6">
      <w:pPr>
        <w:pStyle w:val="NormalWeb"/>
        <w:spacing w:before="0" w:beforeAutospacing="0" w:after="0" w:afterAutospacing="0"/>
        <w:rPr>
          <w:rFonts w:ascii="Calibri" w:hAnsi="Calibri" w:cs="Calibri"/>
          <w:sz w:val="22"/>
          <w:szCs w:val="22"/>
        </w:rPr>
      </w:pPr>
      <w:r w:rsidRPr="00C060DD">
        <w:rPr>
          <w:rFonts w:ascii="Calibri" w:hAnsi="Calibri" w:cs="Calibri"/>
          <w:sz w:val="22"/>
          <w:szCs w:val="22"/>
        </w:rPr>
        <w:t xml:space="preserve"> </w:t>
      </w:r>
    </w:p>
    <w:p w14:paraId="177B184C" w14:textId="56B80544" w:rsidR="006B483D" w:rsidRPr="00CF5F12" w:rsidRDefault="006B483D" w:rsidP="009A18F8">
      <w:pPr>
        <w:pStyle w:val="Paragraphedeliste"/>
        <w:numPr>
          <w:ilvl w:val="0"/>
          <w:numId w:val="4"/>
        </w:numPr>
        <w:jc w:val="both"/>
        <w:rPr>
          <w:rFonts w:eastAsiaTheme="majorEastAsia" w:cs="Arial"/>
          <w:bCs/>
          <w:color w:val="000000"/>
        </w:rPr>
      </w:pPr>
      <w:r w:rsidRPr="00CF5F12">
        <w:rPr>
          <w:rFonts w:eastAsiaTheme="majorEastAsia" w:cs="Arial"/>
          <w:bCs/>
          <w:color w:val="000000"/>
        </w:rPr>
        <w:t>L'entrée est éloignée du lieu de vie, sa conception dissuadera l’habitant de s’y rendre (couleur, style, décor…)</w:t>
      </w:r>
    </w:p>
    <w:p w14:paraId="4F2CB037" w14:textId="3DDD0AFA" w:rsidR="00CF75A6" w:rsidRPr="00CF5F12" w:rsidRDefault="006B483D" w:rsidP="009A18F8">
      <w:pPr>
        <w:pStyle w:val="Paragraphedeliste"/>
        <w:numPr>
          <w:ilvl w:val="0"/>
          <w:numId w:val="4"/>
        </w:numPr>
        <w:jc w:val="both"/>
        <w:rPr>
          <w:rFonts w:eastAsiaTheme="majorEastAsia" w:cs="Arial"/>
          <w:bCs/>
          <w:color w:val="000000"/>
        </w:rPr>
      </w:pPr>
      <w:r w:rsidRPr="00CF5F12">
        <w:rPr>
          <w:rFonts w:eastAsiaTheme="majorEastAsia" w:cs="Arial"/>
          <w:bCs/>
          <w:color w:val="000000"/>
        </w:rPr>
        <w:t>La p</w:t>
      </w:r>
      <w:r w:rsidR="00CF75A6" w:rsidRPr="00CF5F12">
        <w:rPr>
          <w:rFonts w:eastAsiaTheme="majorEastAsia" w:cs="Arial"/>
          <w:bCs/>
          <w:color w:val="000000"/>
        </w:rPr>
        <w:t>orte sécurisée de l'accès à l'UVA par système asservie type digicode ou contrôle d’accès</w:t>
      </w:r>
      <w:r w:rsidR="00335EB7">
        <w:rPr>
          <w:rFonts w:eastAsiaTheme="majorEastAsia" w:cs="Arial"/>
          <w:bCs/>
          <w:color w:val="000000"/>
        </w:rPr>
        <w:t>. Elle sera pour autant de type « hotellière » (cf. photo ci-après)</w:t>
      </w:r>
    </w:p>
    <w:p w14:paraId="0071202D" w14:textId="0222C02D" w:rsidR="00CF75A6" w:rsidRPr="00CF5F12" w:rsidRDefault="00CF75A6" w:rsidP="009A18F8">
      <w:pPr>
        <w:pStyle w:val="Paragraphedeliste"/>
        <w:numPr>
          <w:ilvl w:val="0"/>
          <w:numId w:val="4"/>
        </w:numPr>
        <w:jc w:val="both"/>
        <w:rPr>
          <w:rFonts w:eastAsiaTheme="majorEastAsia" w:cs="Arial"/>
          <w:bCs/>
          <w:color w:val="000000"/>
        </w:rPr>
      </w:pPr>
      <w:r w:rsidRPr="00CF5F12">
        <w:rPr>
          <w:rFonts w:eastAsiaTheme="majorEastAsia" w:cs="Arial"/>
          <w:bCs/>
          <w:color w:val="000000"/>
        </w:rPr>
        <w:t>Les zones à risques s</w:t>
      </w:r>
      <w:r w:rsidR="000041ED" w:rsidRPr="00CF5F12">
        <w:rPr>
          <w:rFonts w:eastAsiaTheme="majorEastAsia" w:cs="Arial"/>
          <w:bCs/>
          <w:color w:val="000000"/>
        </w:rPr>
        <w:t>eront</w:t>
      </w:r>
      <w:r w:rsidRPr="00CF5F12">
        <w:rPr>
          <w:rFonts w:eastAsiaTheme="majorEastAsia" w:cs="Arial"/>
          <w:bCs/>
          <w:color w:val="000000"/>
        </w:rPr>
        <w:t xml:space="preserve"> signalées par marquage (pictogramme, lumière, photo, couleurs)</w:t>
      </w:r>
    </w:p>
    <w:p w14:paraId="2C2691BC" w14:textId="784B9324" w:rsidR="00CF75A6" w:rsidRPr="00CF5F12" w:rsidRDefault="00CF75A6" w:rsidP="009A18F8">
      <w:pPr>
        <w:pStyle w:val="Paragraphedeliste"/>
        <w:numPr>
          <w:ilvl w:val="0"/>
          <w:numId w:val="4"/>
        </w:numPr>
        <w:jc w:val="both"/>
        <w:rPr>
          <w:rFonts w:eastAsiaTheme="majorEastAsia" w:cs="Arial"/>
          <w:bCs/>
          <w:color w:val="000000"/>
        </w:rPr>
      </w:pPr>
      <w:r w:rsidRPr="00CF5F12">
        <w:rPr>
          <w:rFonts w:eastAsiaTheme="majorEastAsia" w:cs="Arial"/>
          <w:bCs/>
          <w:color w:val="000000"/>
        </w:rPr>
        <w:t xml:space="preserve">Les éléments dangereux seront protégés (extincteurs, prises, fils électriques) </w:t>
      </w:r>
    </w:p>
    <w:p w14:paraId="498D5F65" w14:textId="6C0654B0" w:rsidR="00554787" w:rsidRDefault="00554787" w:rsidP="009A18F8">
      <w:pPr>
        <w:pStyle w:val="NormalWeb"/>
        <w:numPr>
          <w:ilvl w:val="0"/>
          <w:numId w:val="4"/>
        </w:numPr>
        <w:spacing w:before="0" w:beforeAutospacing="0" w:after="0" w:afterAutospacing="0"/>
        <w:rPr>
          <w:rFonts w:ascii="Arial Narrow" w:eastAsiaTheme="majorEastAsia" w:hAnsi="Arial Narrow" w:cs="Arial"/>
          <w:bCs/>
          <w:color w:val="000000"/>
          <w:sz w:val="22"/>
          <w:szCs w:val="22"/>
          <w:lang w:bidi="fr-FR"/>
        </w:rPr>
      </w:pPr>
      <w:r w:rsidRPr="00554787">
        <w:rPr>
          <w:rFonts w:ascii="Arial Narrow" w:eastAsiaTheme="majorEastAsia" w:hAnsi="Arial Narrow" w:cs="Arial"/>
          <w:bCs/>
          <w:color w:val="000000"/>
          <w:sz w:val="22"/>
          <w:szCs w:val="22"/>
          <w:lang w:bidi="fr-FR"/>
        </w:rPr>
        <w:t>L’ensemble des lieux de vie et de déambulation seront sécurisés (barre d'appui, zone de repos intermédiaire)</w:t>
      </w:r>
    </w:p>
    <w:p w14:paraId="299F737F" w14:textId="69EA3467" w:rsidR="00BF7AF5" w:rsidRPr="00554787" w:rsidRDefault="00BF7AF5" w:rsidP="009A18F8">
      <w:pPr>
        <w:pStyle w:val="NormalWeb"/>
        <w:numPr>
          <w:ilvl w:val="0"/>
          <w:numId w:val="4"/>
        </w:numPr>
        <w:spacing w:before="0" w:beforeAutospacing="0" w:after="0" w:afterAutospacing="0"/>
        <w:rPr>
          <w:rFonts w:ascii="Arial Narrow" w:eastAsiaTheme="majorEastAsia" w:hAnsi="Arial Narrow" w:cs="Arial"/>
          <w:bCs/>
          <w:color w:val="000000"/>
          <w:sz w:val="22"/>
          <w:szCs w:val="22"/>
          <w:lang w:bidi="fr-FR"/>
        </w:rPr>
      </w:pPr>
      <w:r>
        <w:rPr>
          <w:rFonts w:ascii="Arial Narrow" w:eastAsiaTheme="majorEastAsia" w:hAnsi="Arial Narrow" w:cs="Arial"/>
          <w:bCs/>
          <w:color w:val="000000"/>
          <w:sz w:val="22"/>
          <w:szCs w:val="22"/>
          <w:lang w:bidi="fr-FR"/>
        </w:rPr>
        <w:t xml:space="preserve">Eclairage Automatique dans les circulations et dans les salles de bains </w:t>
      </w:r>
    </w:p>
    <w:p w14:paraId="6D53A8EF" w14:textId="5BE57B68" w:rsidR="00C060DD" w:rsidRDefault="00C060DD" w:rsidP="00CF75A6">
      <w:pPr>
        <w:pStyle w:val="NormalWeb"/>
        <w:spacing w:before="0" w:beforeAutospacing="0" w:after="0" w:afterAutospacing="0"/>
        <w:rPr>
          <w:rFonts w:ascii="Calibri" w:hAnsi="Calibri" w:cs="Calibri"/>
          <w:sz w:val="22"/>
          <w:szCs w:val="22"/>
        </w:rPr>
      </w:pPr>
    </w:p>
    <w:p w14:paraId="2CD493B9" w14:textId="724CA7FC" w:rsidR="00335EB7" w:rsidRDefault="00335EB7" w:rsidP="00CF75A6">
      <w:pPr>
        <w:pStyle w:val="NormalWeb"/>
        <w:spacing w:before="0" w:beforeAutospacing="0" w:after="0" w:afterAutospacing="0"/>
        <w:rPr>
          <w:rFonts w:ascii="Calibri" w:hAnsi="Calibri" w:cs="Calibri"/>
          <w:sz w:val="22"/>
          <w:szCs w:val="22"/>
        </w:rPr>
      </w:pPr>
      <w:r w:rsidRPr="00335EB7">
        <w:rPr>
          <w:rFonts w:ascii="Calibri" w:hAnsi="Calibri" w:cs="Calibri"/>
          <w:sz w:val="22"/>
          <w:szCs w:val="22"/>
        </w:rPr>
        <w:drawing>
          <wp:inline distT="0" distB="0" distL="0" distR="0" wp14:anchorId="01D56816" wp14:editId="7DED40C2">
            <wp:extent cx="2414016" cy="2236418"/>
            <wp:effectExtent l="0" t="0" r="5715" b="0"/>
            <wp:docPr id="1252081087" name="Image 1" descr="Une image contenant mur, intérieur, décoration d’intérieur, s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081087" name="Image 1" descr="Une image contenant mur, intérieur, décoration d’intérieur, sol"/>
                    <pic:cNvPicPr/>
                  </pic:nvPicPr>
                  <pic:blipFill>
                    <a:blip r:embed="rId11"/>
                    <a:stretch>
                      <a:fillRect/>
                    </a:stretch>
                  </pic:blipFill>
                  <pic:spPr>
                    <a:xfrm>
                      <a:off x="0" y="0"/>
                      <a:ext cx="2427228" cy="2248658"/>
                    </a:xfrm>
                    <a:prstGeom prst="rect">
                      <a:avLst/>
                    </a:prstGeom>
                  </pic:spPr>
                </pic:pic>
              </a:graphicData>
            </a:graphic>
          </wp:inline>
        </w:drawing>
      </w:r>
    </w:p>
    <w:p w14:paraId="7CDF9A4F" w14:textId="77777777" w:rsidR="00335EB7" w:rsidRDefault="00335EB7" w:rsidP="00CF75A6">
      <w:pPr>
        <w:pStyle w:val="NormalWeb"/>
        <w:spacing w:before="0" w:beforeAutospacing="0" w:after="0" w:afterAutospacing="0"/>
        <w:rPr>
          <w:rFonts w:ascii="Calibri" w:hAnsi="Calibri" w:cs="Calibri"/>
          <w:sz w:val="22"/>
          <w:szCs w:val="22"/>
        </w:rPr>
      </w:pPr>
    </w:p>
    <w:p w14:paraId="5E4A45EB" w14:textId="0F20A1C7" w:rsidR="000041ED" w:rsidRPr="00554787" w:rsidRDefault="000041ED" w:rsidP="00554787">
      <w:pPr>
        <w:rPr>
          <w:rFonts w:cs="Arial"/>
          <w:b/>
          <w:bCs/>
          <w:color w:val="0070C0"/>
          <w:sz w:val="28"/>
          <w:szCs w:val="28"/>
        </w:rPr>
      </w:pPr>
      <w:r w:rsidRPr="00554787">
        <w:rPr>
          <w:rFonts w:cs="Arial"/>
          <w:b/>
          <w:bCs/>
          <w:color w:val="0070C0"/>
          <w:sz w:val="28"/>
          <w:szCs w:val="28"/>
        </w:rPr>
        <w:t xml:space="preserve">Orientation dans l'espace </w:t>
      </w:r>
    </w:p>
    <w:p w14:paraId="03066765" w14:textId="77777777" w:rsidR="00554787" w:rsidRPr="000041ED" w:rsidRDefault="00554787" w:rsidP="000041ED">
      <w:pPr>
        <w:pStyle w:val="NormalWeb"/>
        <w:spacing w:before="0" w:beforeAutospacing="0" w:after="0" w:afterAutospacing="0"/>
        <w:rPr>
          <w:rFonts w:ascii="Arial Narrow" w:eastAsia="Arial Narrow" w:hAnsi="Arial Narrow" w:cs="Arial Narrow"/>
          <w:b/>
          <w:bCs/>
          <w:lang w:bidi="fr-FR"/>
        </w:rPr>
      </w:pPr>
    </w:p>
    <w:p w14:paraId="62691E03" w14:textId="77777777" w:rsidR="000041ED" w:rsidRPr="00CF5F12" w:rsidRDefault="000041ED" w:rsidP="009A18F8">
      <w:pPr>
        <w:pStyle w:val="Paragraphedeliste"/>
        <w:numPr>
          <w:ilvl w:val="0"/>
          <w:numId w:val="5"/>
        </w:numPr>
        <w:jc w:val="both"/>
        <w:rPr>
          <w:rFonts w:eastAsiaTheme="majorEastAsia" w:cs="Arial"/>
          <w:bCs/>
          <w:color w:val="000000"/>
        </w:rPr>
      </w:pPr>
      <w:r w:rsidRPr="00CF5F12">
        <w:rPr>
          <w:rFonts w:eastAsiaTheme="majorEastAsia" w:cs="Arial"/>
          <w:bCs/>
          <w:color w:val="000000"/>
        </w:rPr>
        <w:t>Les lieux doivent permettre l'orientation (être facilitateur) par des points de repères, signalisation colorée, lumineuse)</w:t>
      </w:r>
    </w:p>
    <w:p w14:paraId="75B14A87" w14:textId="77777777" w:rsidR="000041ED" w:rsidRPr="00CF5F12" w:rsidRDefault="000041ED" w:rsidP="009A18F8">
      <w:pPr>
        <w:pStyle w:val="Paragraphedeliste"/>
        <w:numPr>
          <w:ilvl w:val="0"/>
          <w:numId w:val="5"/>
        </w:numPr>
        <w:jc w:val="both"/>
        <w:rPr>
          <w:rFonts w:eastAsiaTheme="majorEastAsia" w:cs="Arial"/>
          <w:bCs/>
          <w:color w:val="000000"/>
        </w:rPr>
      </w:pPr>
      <w:r w:rsidRPr="00CF5F12">
        <w:rPr>
          <w:rFonts w:eastAsiaTheme="majorEastAsia" w:cs="Arial"/>
          <w:bCs/>
          <w:color w:val="000000"/>
        </w:rPr>
        <w:t>La vue sur l'extérieur est impérative afin de favoriser le sentiment d'orientation spatio-temporelle (jour/nuit, saison)</w:t>
      </w:r>
    </w:p>
    <w:p w14:paraId="57AE6235" w14:textId="77777777" w:rsidR="00554787" w:rsidRPr="00CF5F12" w:rsidRDefault="000041ED" w:rsidP="009A18F8">
      <w:pPr>
        <w:pStyle w:val="Paragraphedeliste"/>
        <w:numPr>
          <w:ilvl w:val="0"/>
          <w:numId w:val="5"/>
        </w:numPr>
        <w:jc w:val="both"/>
        <w:rPr>
          <w:rFonts w:eastAsiaTheme="majorEastAsia" w:cs="Arial"/>
          <w:bCs/>
          <w:color w:val="000000"/>
        </w:rPr>
      </w:pPr>
      <w:r w:rsidRPr="00CF5F12">
        <w:rPr>
          <w:rFonts w:eastAsiaTheme="majorEastAsia" w:cs="Arial"/>
          <w:bCs/>
          <w:color w:val="000000"/>
        </w:rPr>
        <w:t xml:space="preserve">La compréhension des lieux doit être simple, adapté au déclin cognitif. </w:t>
      </w:r>
    </w:p>
    <w:p w14:paraId="2D851D66" w14:textId="40D21CF9" w:rsidR="000041ED" w:rsidRPr="00CF5F12" w:rsidRDefault="000041ED" w:rsidP="009A18F8">
      <w:pPr>
        <w:pStyle w:val="Paragraphedeliste"/>
        <w:numPr>
          <w:ilvl w:val="0"/>
          <w:numId w:val="5"/>
        </w:numPr>
        <w:jc w:val="both"/>
        <w:rPr>
          <w:rFonts w:eastAsiaTheme="majorEastAsia" w:cs="Arial"/>
          <w:bCs/>
          <w:color w:val="000000"/>
        </w:rPr>
      </w:pPr>
      <w:r w:rsidRPr="00CF5F12">
        <w:rPr>
          <w:rFonts w:eastAsiaTheme="majorEastAsia" w:cs="Arial"/>
          <w:bCs/>
          <w:color w:val="000000"/>
        </w:rPr>
        <w:t xml:space="preserve">Les fonctionnalités des pièces doivent être claires. </w:t>
      </w:r>
    </w:p>
    <w:p w14:paraId="5EAA2EC0" w14:textId="734D528C" w:rsidR="00554787" w:rsidRPr="00CF5F12" w:rsidRDefault="00554787" w:rsidP="009A18F8">
      <w:pPr>
        <w:pStyle w:val="Paragraphedeliste"/>
        <w:numPr>
          <w:ilvl w:val="0"/>
          <w:numId w:val="5"/>
        </w:numPr>
        <w:jc w:val="both"/>
        <w:rPr>
          <w:rFonts w:eastAsiaTheme="majorEastAsia" w:cs="Arial"/>
          <w:bCs/>
          <w:color w:val="000000"/>
        </w:rPr>
      </w:pPr>
      <w:r w:rsidRPr="00CF5F12">
        <w:rPr>
          <w:rFonts w:eastAsiaTheme="majorEastAsia" w:cs="Arial"/>
          <w:bCs/>
          <w:color w:val="000000"/>
        </w:rPr>
        <w:t>Il sera utile d’appliquer une ambiance distincte pour chaque lieu afin de favoriser le repérage et l’orientation.</w:t>
      </w:r>
    </w:p>
    <w:p w14:paraId="79BA777C" w14:textId="77777777" w:rsidR="00554787" w:rsidRDefault="00554787" w:rsidP="00554787">
      <w:pPr>
        <w:jc w:val="both"/>
        <w:rPr>
          <w:rFonts w:eastAsiaTheme="majorEastAsia" w:cs="Arial"/>
          <w:bCs/>
          <w:color w:val="000000"/>
        </w:rPr>
      </w:pPr>
    </w:p>
    <w:p w14:paraId="0A7B84E5" w14:textId="77777777" w:rsidR="00CF5F12" w:rsidRDefault="00554787" w:rsidP="00554787">
      <w:pPr>
        <w:jc w:val="both"/>
        <w:rPr>
          <w:rFonts w:eastAsiaTheme="majorEastAsia" w:cs="Arial"/>
          <w:bCs/>
          <w:color w:val="000000"/>
        </w:rPr>
      </w:pPr>
      <w:r w:rsidRPr="00EB2D71">
        <w:rPr>
          <w:rFonts w:eastAsiaTheme="majorEastAsia" w:cs="Arial"/>
          <w:bCs/>
          <w:color w:val="000000"/>
          <w:u w:val="single"/>
        </w:rPr>
        <w:t>Signalétique</w:t>
      </w:r>
      <w:r>
        <w:rPr>
          <w:rFonts w:eastAsiaTheme="majorEastAsia" w:cs="Arial"/>
          <w:bCs/>
          <w:color w:val="000000"/>
        </w:rPr>
        <w:t xml:space="preserve"> : </w:t>
      </w:r>
    </w:p>
    <w:p w14:paraId="555E7F1D" w14:textId="7A636390" w:rsidR="00554787" w:rsidRPr="00CF5F12" w:rsidRDefault="00CF5F12" w:rsidP="009A18F8">
      <w:pPr>
        <w:pStyle w:val="Paragraphedeliste"/>
        <w:numPr>
          <w:ilvl w:val="0"/>
          <w:numId w:val="6"/>
        </w:numPr>
        <w:jc w:val="both"/>
        <w:rPr>
          <w:rFonts w:eastAsiaTheme="majorEastAsia" w:cs="Arial"/>
          <w:bCs/>
          <w:color w:val="000000"/>
        </w:rPr>
      </w:pPr>
      <w:r w:rsidRPr="00CF5F12">
        <w:rPr>
          <w:rFonts w:eastAsiaTheme="majorEastAsia" w:cs="Arial"/>
          <w:bCs/>
          <w:color w:val="000000"/>
        </w:rPr>
        <w:t>D</w:t>
      </w:r>
      <w:r w:rsidR="00554787" w:rsidRPr="00CF5F12">
        <w:rPr>
          <w:rFonts w:eastAsiaTheme="majorEastAsia" w:cs="Arial"/>
          <w:bCs/>
          <w:color w:val="000000"/>
        </w:rPr>
        <w:t>es pictogrammes indiqueront les différents espaces (ex. : toilettes, point d’eau) pour aider les Habitants à s’orienter. La signalétique doit être claire, logique, contrastée et positionné à bonne hauteur.</w:t>
      </w:r>
    </w:p>
    <w:p w14:paraId="384E9C71" w14:textId="49EBCF9C" w:rsidR="00C060DD" w:rsidRPr="00CF5F12" w:rsidRDefault="00554787" w:rsidP="009A18F8">
      <w:pPr>
        <w:pStyle w:val="Paragraphedeliste"/>
        <w:numPr>
          <w:ilvl w:val="0"/>
          <w:numId w:val="6"/>
        </w:numPr>
        <w:jc w:val="both"/>
        <w:rPr>
          <w:rFonts w:eastAsiaTheme="majorEastAsia" w:cs="Arial"/>
          <w:bCs/>
          <w:color w:val="000000"/>
        </w:rPr>
      </w:pPr>
      <w:r w:rsidRPr="00CF5F12">
        <w:rPr>
          <w:rFonts w:eastAsiaTheme="majorEastAsia" w:cs="Arial"/>
          <w:bCs/>
          <w:color w:val="000000"/>
        </w:rPr>
        <w:t>Les portes des logements doivent apporter un caractère domiciliaire et doivent être différenciées.</w:t>
      </w:r>
    </w:p>
    <w:p w14:paraId="6064BE48" w14:textId="77777777" w:rsidR="00C060DD" w:rsidRDefault="00C060DD" w:rsidP="0061061B">
      <w:pPr>
        <w:pStyle w:val="NormalWeb"/>
        <w:spacing w:before="0" w:beforeAutospacing="0" w:after="0" w:afterAutospacing="0"/>
        <w:rPr>
          <w:rFonts w:ascii="Calibri" w:hAnsi="Calibri" w:cs="Calibri"/>
          <w:sz w:val="22"/>
          <w:szCs w:val="22"/>
        </w:rPr>
      </w:pPr>
    </w:p>
    <w:p w14:paraId="3AF3BEBD" w14:textId="79C20FB7" w:rsidR="0061061B" w:rsidRPr="00554787" w:rsidRDefault="0061061B" w:rsidP="00554787">
      <w:pPr>
        <w:rPr>
          <w:rFonts w:cs="Arial"/>
          <w:b/>
          <w:bCs/>
          <w:color w:val="0070C0"/>
          <w:sz w:val="28"/>
          <w:szCs w:val="28"/>
        </w:rPr>
      </w:pPr>
      <w:r w:rsidRPr="00554787">
        <w:rPr>
          <w:rFonts w:cs="Arial"/>
          <w:b/>
          <w:bCs/>
          <w:color w:val="0070C0"/>
          <w:sz w:val="28"/>
          <w:szCs w:val="28"/>
        </w:rPr>
        <w:t>La déambulation</w:t>
      </w:r>
    </w:p>
    <w:p w14:paraId="4CF6F416" w14:textId="77777777" w:rsidR="00554787" w:rsidRDefault="00554787" w:rsidP="0061061B">
      <w:pPr>
        <w:pStyle w:val="NormalWeb"/>
        <w:spacing w:before="0" w:beforeAutospacing="0" w:after="0" w:afterAutospacing="0"/>
        <w:rPr>
          <w:rFonts w:ascii="Calibri" w:hAnsi="Calibri" w:cs="Calibri"/>
          <w:sz w:val="22"/>
          <w:szCs w:val="22"/>
        </w:rPr>
      </w:pPr>
    </w:p>
    <w:p w14:paraId="33E92576" w14:textId="7D9B6176" w:rsidR="0061061B" w:rsidRPr="00554787" w:rsidRDefault="0061061B" w:rsidP="009A18F8">
      <w:pPr>
        <w:pStyle w:val="NormalWeb"/>
        <w:numPr>
          <w:ilvl w:val="0"/>
          <w:numId w:val="7"/>
        </w:numPr>
        <w:spacing w:before="0" w:beforeAutospacing="0" w:after="0" w:afterAutospacing="0"/>
        <w:jc w:val="both"/>
        <w:rPr>
          <w:rFonts w:ascii="Arial Narrow" w:eastAsiaTheme="majorEastAsia" w:hAnsi="Arial Narrow" w:cs="Arial"/>
          <w:bCs/>
          <w:color w:val="000000"/>
          <w:sz w:val="22"/>
          <w:szCs w:val="22"/>
          <w:lang w:bidi="fr-FR"/>
        </w:rPr>
      </w:pPr>
      <w:r w:rsidRPr="00554787">
        <w:rPr>
          <w:rFonts w:ascii="Arial Narrow" w:eastAsiaTheme="majorEastAsia" w:hAnsi="Arial Narrow" w:cs="Arial"/>
          <w:bCs/>
          <w:color w:val="000000"/>
          <w:sz w:val="22"/>
          <w:szCs w:val="22"/>
          <w:lang w:bidi="fr-FR"/>
        </w:rPr>
        <w:t>Aucun couloir rectiligne</w:t>
      </w:r>
    </w:p>
    <w:p w14:paraId="124F00AD" w14:textId="4A559A6C" w:rsidR="0061061B" w:rsidRPr="00554787" w:rsidRDefault="00554787" w:rsidP="009A18F8">
      <w:pPr>
        <w:pStyle w:val="NormalWeb"/>
        <w:numPr>
          <w:ilvl w:val="0"/>
          <w:numId w:val="7"/>
        </w:numPr>
        <w:spacing w:before="0" w:beforeAutospacing="0" w:after="0" w:afterAutospacing="0"/>
        <w:jc w:val="both"/>
        <w:rPr>
          <w:rFonts w:ascii="Arial Narrow" w:eastAsiaTheme="majorEastAsia" w:hAnsi="Arial Narrow" w:cs="Arial"/>
          <w:bCs/>
          <w:color w:val="000000"/>
          <w:sz w:val="22"/>
          <w:szCs w:val="22"/>
          <w:lang w:bidi="fr-FR"/>
        </w:rPr>
      </w:pPr>
      <w:r w:rsidRPr="00554787">
        <w:rPr>
          <w:rFonts w:ascii="Arial Narrow" w:eastAsiaTheme="majorEastAsia" w:hAnsi="Arial Narrow" w:cs="Arial"/>
          <w:bCs/>
          <w:color w:val="000000"/>
          <w:sz w:val="22"/>
          <w:szCs w:val="22"/>
          <w:lang w:bidi="fr-FR"/>
        </w:rPr>
        <w:t>Les espaces de déambulation doivent p</w:t>
      </w:r>
      <w:r w:rsidR="0061061B" w:rsidRPr="00554787">
        <w:rPr>
          <w:rFonts w:ascii="Arial Narrow" w:eastAsiaTheme="majorEastAsia" w:hAnsi="Arial Narrow" w:cs="Arial"/>
          <w:bCs/>
          <w:color w:val="000000"/>
          <w:sz w:val="22"/>
          <w:szCs w:val="22"/>
          <w:lang w:bidi="fr-FR"/>
        </w:rPr>
        <w:t xml:space="preserve">asser par des </w:t>
      </w:r>
      <w:r w:rsidR="0061061B" w:rsidRPr="00A44520">
        <w:rPr>
          <w:rFonts w:ascii="Arial Narrow" w:eastAsiaTheme="majorEastAsia" w:hAnsi="Arial Narrow" w:cs="Arial"/>
          <w:bCs/>
          <w:color w:val="000000"/>
          <w:sz w:val="22"/>
          <w:szCs w:val="22"/>
          <w:lang w:bidi="fr-FR"/>
        </w:rPr>
        <w:t>espaces de vie communes</w:t>
      </w:r>
      <w:r w:rsidRPr="00A44520">
        <w:rPr>
          <w:rFonts w:ascii="Arial Narrow" w:eastAsiaTheme="majorEastAsia" w:hAnsi="Arial Narrow" w:cs="Arial"/>
          <w:bCs/>
          <w:color w:val="000000"/>
          <w:sz w:val="22"/>
          <w:szCs w:val="22"/>
          <w:lang w:bidi="fr-FR"/>
        </w:rPr>
        <w:t>. Les lieux doivent favoriser la déambulation vers les lieux les plus lumineux, conviviaux, de vie.</w:t>
      </w:r>
      <w:r w:rsidR="00B427ED" w:rsidRPr="00A44520">
        <w:rPr>
          <w:rFonts w:ascii="Arial Narrow" w:eastAsiaTheme="majorEastAsia" w:hAnsi="Arial Narrow" w:cs="Arial"/>
          <w:bCs/>
          <w:color w:val="000000"/>
          <w:sz w:val="22"/>
          <w:szCs w:val="22"/>
          <w:lang w:bidi="fr-FR"/>
        </w:rPr>
        <w:t xml:space="preserve"> Pas de voie sans issue</w:t>
      </w:r>
      <w:r w:rsidR="00B427ED">
        <w:rPr>
          <w:rFonts w:ascii="Arial Narrow" w:eastAsiaTheme="majorEastAsia" w:hAnsi="Arial Narrow" w:cs="Arial"/>
          <w:bCs/>
          <w:color w:val="000000"/>
          <w:sz w:val="22"/>
          <w:szCs w:val="22"/>
          <w:lang w:bidi="fr-FR"/>
        </w:rPr>
        <w:t xml:space="preserve"> </w:t>
      </w:r>
    </w:p>
    <w:p w14:paraId="07F34C8A" w14:textId="35E9CF32" w:rsidR="0061061B" w:rsidRPr="009B7432" w:rsidRDefault="00554787" w:rsidP="009A18F8">
      <w:pPr>
        <w:pStyle w:val="NormalWeb"/>
        <w:numPr>
          <w:ilvl w:val="0"/>
          <w:numId w:val="7"/>
        </w:numPr>
        <w:spacing w:before="0" w:beforeAutospacing="0" w:after="0" w:afterAutospacing="0"/>
        <w:jc w:val="both"/>
        <w:rPr>
          <w:rFonts w:ascii="Arial Narrow" w:eastAsiaTheme="majorEastAsia" w:hAnsi="Arial Narrow" w:cs="Arial"/>
          <w:bCs/>
          <w:color w:val="000000"/>
          <w:sz w:val="22"/>
          <w:szCs w:val="22"/>
          <w:lang w:bidi="fr-FR"/>
        </w:rPr>
      </w:pPr>
      <w:r w:rsidRPr="00554787">
        <w:rPr>
          <w:rFonts w:ascii="Arial Narrow" w:eastAsiaTheme="majorEastAsia" w:hAnsi="Arial Narrow" w:cs="Arial"/>
          <w:bCs/>
          <w:color w:val="000000"/>
          <w:sz w:val="22"/>
          <w:szCs w:val="22"/>
          <w:lang w:bidi="fr-FR"/>
        </w:rPr>
        <w:t>L’utilisation</w:t>
      </w:r>
      <w:r w:rsidR="0061061B" w:rsidRPr="00554787">
        <w:rPr>
          <w:rFonts w:ascii="Arial Narrow" w:eastAsiaTheme="majorEastAsia" w:hAnsi="Arial Narrow" w:cs="Arial"/>
          <w:bCs/>
          <w:color w:val="000000"/>
          <w:sz w:val="22"/>
          <w:szCs w:val="22"/>
          <w:lang w:bidi="fr-FR"/>
        </w:rPr>
        <w:t xml:space="preserve"> de trompe l'œil (décor) pourra être utilisé pour éviter / limiter l'entrée dans certaine</w:t>
      </w:r>
      <w:r>
        <w:rPr>
          <w:rFonts w:ascii="Arial Narrow" w:eastAsiaTheme="majorEastAsia" w:hAnsi="Arial Narrow" w:cs="Arial"/>
          <w:bCs/>
          <w:color w:val="000000"/>
          <w:sz w:val="22"/>
          <w:szCs w:val="22"/>
          <w:lang w:bidi="fr-FR"/>
        </w:rPr>
        <w:t>s</w:t>
      </w:r>
      <w:r w:rsidR="0061061B" w:rsidRPr="00554787">
        <w:rPr>
          <w:rFonts w:ascii="Arial Narrow" w:eastAsiaTheme="majorEastAsia" w:hAnsi="Arial Narrow" w:cs="Arial"/>
          <w:bCs/>
          <w:color w:val="000000"/>
          <w:sz w:val="22"/>
          <w:szCs w:val="22"/>
          <w:lang w:bidi="fr-FR"/>
        </w:rPr>
        <w:t xml:space="preserve"> zone</w:t>
      </w:r>
      <w:r>
        <w:rPr>
          <w:rFonts w:ascii="Arial Narrow" w:eastAsiaTheme="majorEastAsia" w:hAnsi="Arial Narrow" w:cs="Arial"/>
          <w:bCs/>
          <w:color w:val="000000"/>
          <w:sz w:val="22"/>
          <w:szCs w:val="22"/>
          <w:lang w:bidi="fr-FR"/>
        </w:rPr>
        <w:t>s</w:t>
      </w:r>
      <w:r w:rsidR="0061061B" w:rsidRPr="00554787">
        <w:rPr>
          <w:rFonts w:ascii="Arial Narrow" w:eastAsiaTheme="majorEastAsia" w:hAnsi="Arial Narrow" w:cs="Arial"/>
          <w:bCs/>
          <w:color w:val="000000"/>
          <w:sz w:val="22"/>
          <w:szCs w:val="22"/>
          <w:lang w:bidi="fr-FR"/>
        </w:rPr>
        <w:t xml:space="preserve"> non souhaitée</w:t>
      </w:r>
      <w:r>
        <w:rPr>
          <w:rFonts w:ascii="Arial Narrow" w:eastAsiaTheme="majorEastAsia" w:hAnsi="Arial Narrow" w:cs="Arial"/>
          <w:bCs/>
          <w:color w:val="000000"/>
          <w:sz w:val="22"/>
          <w:szCs w:val="22"/>
          <w:lang w:bidi="fr-FR"/>
        </w:rPr>
        <w:t>s</w:t>
      </w:r>
      <w:r w:rsidR="0061061B" w:rsidRPr="00554787">
        <w:rPr>
          <w:rFonts w:ascii="Arial Narrow" w:eastAsiaTheme="majorEastAsia" w:hAnsi="Arial Narrow" w:cs="Arial"/>
          <w:bCs/>
          <w:color w:val="000000"/>
          <w:sz w:val="22"/>
          <w:szCs w:val="22"/>
          <w:lang w:bidi="fr-FR"/>
        </w:rPr>
        <w:t xml:space="preserve"> et faciliter la déambulation sécurisée</w:t>
      </w:r>
      <w:r w:rsidRPr="00554787">
        <w:rPr>
          <w:rFonts w:ascii="Arial Narrow" w:eastAsiaTheme="majorEastAsia" w:hAnsi="Arial Narrow" w:cs="Arial"/>
          <w:bCs/>
          <w:color w:val="000000"/>
          <w:sz w:val="22"/>
          <w:szCs w:val="22"/>
          <w:lang w:bidi="fr-FR"/>
        </w:rPr>
        <w:t>.</w:t>
      </w:r>
    </w:p>
    <w:p w14:paraId="5F16BE30" w14:textId="77777777" w:rsidR="0061061B" w:rsidRDefault="0061061B" w:rsidP="0061061B">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068B2F54" w14:textId="135257DA" w:rsidR="0061061B" w:rsidRDefault="0061061B" w:rsidP="0061061B">
      <w:pPr>
        <w:pStyle w:val="NormalWeb"/>
        <w:spacing w:before="0" w:beforeAutospacing="0" w:after="0" w:afterAutospacing="0"/>
        <w:rPr>
          <w:rFonts w:ascii="Arial Narrow" w:eastAsia="Arial Narrow" w:hAnsi="Arial Narrow" w:cs="Arial"/>
          <w:b/>
          <w:bCs/>
          <w:color w:val="0070C0"/>
          <w:sz w:val="28"/>
          <w:szCs w:val="28"/>
          <w:lang w:bidi="fr-FR"/>
        </w:rPr>
      </w:pPr>
      <w:r w:rsidRPr="00554787">
        <w:rPr>
          <w:rFonts w:ascii="Arial Narrow" w:eastAsia="Arial Narrow" w:hAnsi="Arial Narrow" w:cs="Arial"/>
          <w:b/>
          <w:bCs/>
          <w:color w:val="0070C0"/>
          <w:sz w:val="28"/>
          <w:szCs w:val="28"/>
          <w:lang w:bidi="fr-FR"/>
        </w:rPr>
        <w:t xml:space="preserve">Les espaces de vie privées </w:t>
      </w:r>
    </w:p>
    <w:p w14:paraId="65215A11" w14:textId="77777777" w:rsidR="006710DD" w:rsidRDefault="006710DD" w:rsidP="006710DD">
      <w:pPr>
        <w:jc w:val="both"/>
        <w:rPr>
          <w:rFonts w:eastAsiaTheme="majorEastAsia" w:cs="Arial"/>
          <w:bCs/>
          <w:color w:val="000000"/>
        </w:rPr>
      </w:pPr>
    </w:p>
    <w:p w14:paraId="6E1A911B" w14:textId="59C9EA19" w:rsidR="006710DD" w:rsidRDefault="006710DD" w:rsidP="006710DD">
      <w:pPr>
        <w:jc w:val="both"/>
        <w:rPr>
          <w:rFonts w:eastAsiaTheme="majorEastAsia" w:cs="Arial"/>
          <w:bCs/>
          <w:color w:val="000000"/>
        </w:rPr>
      </w:pPr>
      <w:r>
        <w:rPr>
          <w:rFonts w:eastAsiaTheme="majorEastAsia" w:cs="Arial"/>
          <w:bCs/>
          <w:color w:val="000000"/>
        </w:rPr>
        <w:t xml:space="preserve">Afin de favoriser un sentiment d’apaisement, l’autonomie dans les déplacements (repères spatiaux) : </w:t>
      </w:r>
    </w:p>
    <w:p w14:paraId="682B6370" w14:textId="3DFC9648" w:rsidR="006710DD" w:rsidRPr="006710DD" w:rsidRDefault="006710DD" w:rsidP="009A18F8">
      <w:pPr>
        <w:pStyle w:val="Paragraphedeliste"/>
        <w:numPr>
          <w:ilvl w:val="0"/>
          <w:numId w:val="13"/>
        </w:numPr>
        <w:jc w:val="both"/>
        <w:rPr>
          <w:rFonts w:eastAsiaTheme="majorEastAsia" w:cs="Arial"/>
          <w:bCs/>
          <w:color w:val="000000"/>
        </w:rPr>
      </w:pPr>
      <w:r w:rsidRPr="006710DD">
        <w:rPr>
          <w:rFonts w:eastAsiaTheme="majorEastAsia" w:cs="Arial"/>
          <w:bCs/>
          <w:color w:val="000000"/>
        </w:rPr>
        <w:t xml:space="preserve">Chaque logement </w:t>
      </w:r>
      <w:r w:rsidR="00603394">
        <w:rPr>
          <w:rFonts w:eastAsiaTheme="majorEastAsia" w:cs="Arial"/>
          <w:bCs/>
          <w:color w:val="000000"/>
        </w:rPr>
        <w:t xml:space="preserve">aura </w:t>
      </w:r>
      <w:r w:rsidRPr="006710DD">
        <w:rPr>
          <w:rFonts w:eastAsiaTheme="majorEastAsia" w:cs="Arial"/>
          <w:bCs/>
          <w:color w:val="000000"/>
        </w:rPr>
        <w:t>son numéro de « maison »</w:t>
      </w:r>
    </w:p>
    <w:p w14:paraId="67B51EC3" w14:textId="130BEE77" w:rsidR="006710DD" w:rsidRPr="006710DD" w:rsidRDefault="006710DD" w:rsidP="009A18F8">
      <w:pPr>
        <w:pStyle w:val="Paragraphedeliste"/>
        <w:numPr>
          <w:ilvl w:val="0"/>
          <w:numId w:val="13"/>
        </w:numPr>
        <w:jc w:val="both"/>
        <w:rPr>
          <w:rFonts w:eastAsiaTheme="majorEastAsia" w:cs="Arial"/>
          <w:bCs/>
          <w:color w:val="000000"/>
        </w:rPr>
      </w:pPr>
      <w:r w:rsidRPr="006710DD">
        <w:rPr>
          <w:rFonts w:eastAsiaTheme="majorEastAsia" w:cs="Arial"/>
          <w:bCs/>
          <w:color w:val="000000"/>
        </w:rPr>
        <w:t xml:space="preserve">Chaque chambre </w:t>
      </w:r>
      <w:r w:rsidR="00603394">
        <w:rPr>
          <w:rFonts w:eastAsiaTheme="majorEastAsia" w:cs="Arial"/>
          <w:bCs/>
          <w:color w:val="000000"/>
        </w:rPr>
        <w:t>sera doté</w:t>
      </w:r>
      <w:r w:rsidR="00E27DEA">
        <w:rPr>
          <w:rFonts w:eastAsiaTheme="majorEastAsia" w:cs="Arial"/>
          <w:bCs/>
          <w:color w:val="000000"/>
        </w:rPr>
        <w:t>e</w:t>
      </w:r>
      <w:r w:rsidRPr="006710DD">
        <w:rPr>
          <w:rFonts w:eastAsiaTheme="majorEastAsia" w:cs="Arial"/>
          <w:bCs/>
          <w:color w:val="000000"/>
        </w:rPr>
        <w:t xml:space="preserve"> </w:t>
      </w:r>
      <w:r w:rsidR="00603394">
        <w:rPr>
          <w:rFonts w:eastAsiaTheme="majorEastAsia" w:cs="Arial"/>
          <w:bCs/>
          <w:color w:val="000000"/>
        </w:rPr>
        <w:t>d’</w:t>
      </w:r>
      <w:r w:rsidRPr="006710DD">
        <w:rPr>
          <w:rFonts w:eastAsiaTheme="majorEastAsia" w:cs="Arial"/>
          <w:bCs/>
          <w:color w:val="000000"/>
        </w:rPr>
        <w:t>une fenêtre donnant sur l</w:t>
      </w:r>
      <w:r>
        <w:rPr>
          <w:rFonts w:eastAsiaTheme="majorEastAsia" w:cs="Arial"/>
          <w:bCs/>
          <w:color w:val="000000"/>
        </w:rPr>
        <w:t>a place du village</w:t>
      </w:r>
      <w:r w:rsidRPr="006710DD">
        <w:rPr>
          <w:rFonts w:eastAsiaTheme="majorEastAsia" w:cs="Arial"/>
          <w:bCs/>
          <w:color w:val="000000"/>
        </w:rPr>
        <w:t xml:space="preserve"> (équipée d’un volet coulissant fermable depuis la chambre)</w:t>
      </w:r>
      <w:r w:rsidR="00A44520">
        <w:rPr>
          <w:rFonts w:eastAsiaTheme="majorEastAsia" w:cs="Arial"/>
          <w:bCs/>
          <w:color w:val="000000"/>
        </w:rPr>
        <w:t xml:space="preserve"> donnant le sentiment de « chez soi » et de vue intérieure sur la place du village (cf. annexe 3)</w:t>
      </w:r>
    </w:p>
    <w:p w14:paraId="16D7D903" w14:textId="63808606" w:rsidR="006710DD" w:rsidRPr="006710DD" w:rsidRDefault="006710DD" w:rsidP="009A18F8">
      <w:pPr>
        <w:pStyle w:val="Paragraphedeliste"/>
        <w:numPr>
          <w:ilvl w:val="0"/>
          <w:numId w:val="13"/>
        </w:numPr>
        <w:jc w:val="both"/>
        <w:rPr>
          <w:rFonts w:eastAsiaTheme="majorEastAsia" w:cs="Arial"/>
          <w:bCs/>
          <w:color w:val="000000"/>
        </w:rPr>
      </w:pPr>
      <w:r w:rsidRPr="006710DD">
        <w:rPr>
          <w:rFonts w:eastAsiaTheme="majorEastAsia" w:cs="Arial"/>
          <w:bCs/>
          <w:color w:val="000000"/>
        </w:rPr>
        <w:t xml:space="preserve">Chaque « façade » de chambre est unique, reprenant l’esthétique et les codes des </w:t>
      </w:r>
      <w:r w:rsidR="009B7432" w:rsidRPr="006710DD">
        <w:rPr>
          <w:rFonts w:eastAsiaTheme="majorEastAsia" w:cs="Arial"/>
          <w:bCs/>
          <w:color w:val="000000"/>
        </w:rPr>
        <w:t>façades</w:t>
      </w:r>
      <w:r w:rsidRPr="006710DD">
        <w:rPr>
          <w:rFonts w:eastAsiaTheme="majorEastAsia" w:cs="Arial"/>
          <w:bCs/>
          <w:color w:val="000000"/>
        </w:rPr>
        <w:t xml:space="preserve"> de la région (portes</w:t>
      </w:r>
      <w:r>
        <w:rPr>
          <w:rFonts w:eastAsiaTheme="majorEastAsia" w:cs="Arial"/>
          <w:bCs/>
          <w:color w:val="000000"/>
        </w:rPr>
        <w:t xml:space="preserve"> et volets</w:t>
      </w:r>
      <w:r w:rsidRPr="006710DD">
        <w:rPr>
          <w:rFonts w:eastAsiaTheme="majorEastAsia" w:cs="Arial"/>
          <w:bCs/>
          <w:color w:val="000000"/>
        </w:rPr>
        <w:t xml:space="preserve"> trompes l’œil)</w:t>
      </w:r>
    </w:p>
    <w:p w14:paraId="4F16E2DE" w14:textId="4BBCEE09" w:rsidR="006710DD" w:rsidRDefault="006710DD" w:rsidP="009A18F8">
      <w:pPr>
        <w:pStyle w:val="Paragraphedeliste"/>
        <w:numPr>
          <w:ilvl w:val="0"/>
          <w:numId w:val="13"/>
        </w:numPr>
        <w:jc w:val="both"/>
        <w:rPr>
          <w:rFonts w:eastAsiaTheme="majorEastAsia" w:cs="Arial"/>
          <w:bCs/>
          <w:color w:val="000000"/>
        </w:rPr>
      </w:pPr>
      <w:r w:rsidRPr="006710DD">
        <w:rPr>
          <w:rFonts w:eastAsiaTheme="majorEastAsia" w:cs="Arial"/>
          <w:bCs/>
          <w:color w:val="000000"/>
        </w:rPr>
        <w:t>Chaque chambre aura un « faux tapis d’entrée » imprimé</w:t>
      </w:r>
    </w:p>
    <w:p w14:paraId="11F4D089" w14:textId="77777777" w:rsidR="006710DD" w:rsidRDefault="006710DD" w:rsidP="006710DD">
      <w:pPr>
        <w:jc w:val="both"/>
        <w:rPr>
          <w:rFonts w:eastAsiaTheme="majorEastAsia" w:cs="Arial"/>
          <w:bCs/>
          <w:color w:val="000000"/>
        </w:rPr>
      </w:pPr>
    </w:p>
    <w:p w14:paraId="10A21A56" w14:textId="11B1E47D" w:rsidR="006710DD" w:rsidRPr="006710DD" w:rsidRDefault="006710DD" w:rsidP="006710DD">
      <w:pPr>
        <w:jc w:val="both"/>
        <w:rPr>
          <w:rFonts w:eastAsiaTheme="majorEastAsia" w:cs="Arial"/>
          <w:bCs/>
          <w:color w:val="000000"/>
        </w:rPr>
      </w:pPr>
      <w:r>
        <w:rPr>
          <w:rFonts w:eastAsiaTheme="majorEastAsia" w:cs="Arial"/>
          <w:bCs/>
          <w:color w:val="000000"/>
        </w:rPr>
        <w:lastRenderedPageBreak/>
        <w:t xml:space="preserve">Également : </w:t>
      </w:r>
    </w:p>
    <w:p w14:paraId="2439C208" w14:textId="57E44777" w:rsidR="00CF5F12" w:rsidRPr="00CF5F12" w:rsidRDefault="00CF5F12" w:rsidP="009A18F8">
      <w:pPr>
        <w:pStyle w:val="NormalWeb"/>
        <w:numPr>
          <w:ilvl w:val="0"/>
          <w:numId w:val="2"/>
        </w:numPr>
        <w:spacing w:before="0" w:beforeAutospacing="0" w:after="0" w:afterAutospacing="0"/>
        <w:jc w:val="both"/>
        <w:rPr>
          <w:rFonts w:ascii="Arial Narrow" w:eastAsiaTheme="majorEastAsia" w:hAnsi="Arial Narrow" w:cs="Arial"/>
          <w:bCs/>
          <w:color w:val="000000"/>
          <w:sz w:val="22"/>
          <w:szCs w:val="22"/>
          <w:lang w:bidi="fr-FR"/>
        </w:rPr>
      </w:pPr>
      <w:r w:rsidRPr="00CF5F12">
        <w:rPr>
          <w:rFonts w:ascii="Arial Narrow" w:eastAsiaTheme="majorEastAsia" w:hAnsi="Arial Narrow" w:cs="Arial"/>
          <w:bCs/>
          <w:color w:val="000000"/>
          <w:sz w:val="22"/>
          <w:szCs w:val="22"/>
          <w:lang w:bidi="fr-FR"/>
        </w:rPr>
        <w:t xml:space="preserve">La matérialisation des seuils de portes espaces privés/communs est souhaitée </w:t>
      </w:r>
    </w:p>
    <w:p w14:paraId="24A34E9B" w14:textId="4CB34DC9" w:rsidR="0061061B" w:rsidRPr="00CF5F12" w:rsidRDefault="00161A41" w:rsidP="009A18F8">
      <w:pPr>
        <w:pStyle w:val="NormalWeb"/>
        <w:numPr>
          <w:ilvl w:val="0"/>
          <w:numId w:val="2"/>
        </w:numPr>
        <w:spacing w:before="0" w:beforeAutospacing="0" w:after="0" w:afterAutospacing="0"/>
        <w:jc w:val="both"/>
        <w:rPr>
          <w:rFonts w:ascii="Arial Narrow" w:eastAsiaTheme="majorEastAsia" w:hAnsi="Arial Narrow" w:cs="Arial"/>
          <w:bCs/>
          <w:color w:val="000000"/>
          <w:sz w:val="22"/>
          <w:szCs w:val="22"/>
          <w:lang w:bidi="fr-FR"/>
        </w:rPr>
      </w:pPr>
      <w:r w:rsidRPr="00CF5F12">
        <w:rPr>
          <w:rFonts w:ascii="Arial Narrow" w:eastAsiaTheme="majorEastAsia" w:hAnsi="Arial Narrow" w:cs="Arial"/>
          <w:bCs/>
          <w:color w:val="000000"/>
          <w:sz w:val="22"/>
          <w:szCs w:val="22"/>
          <w:lang w:bidi="fr-FR"/>
        </w:rPr>
        <w:t xml:space="preserve">Les chambres </w:t>
      </w:r>
      <w:r w:rsidR="00554787" w:rsidRPr="00CF5F12">
        <w:rPr>
          <w:rFonts w:ascii="Arial Narrow" w:eastAsiaTheme="majorEastAsia" w:hAnsi="Arial Narrow" w:cs="Arial"/>
          <w:bCs/>
          <w:color w:val="000000"/>
          <w:sz w:val="22"/>
          <w:szCs w:val="22"/>
          <w:lang w:bidi="fr-FR"/>
        </w:rPr>
        <w:t>respecteront</w:t>
      </w:r>
      <w:r w:rsidRPr="00CF5F12">
        <w:rPr>
          <w:rFonts w:ascii="Arial Narrow" w:eastAsiaTheme="majorEastAsia" w:hAnsi="Arial Narrow" w:cs="Arial"/>
          <w:bCs/>
          <w:color w:val="000000"/>
          <w:sz w:val="22"/>
          <w:szCs w:val="22"/>
          <w:lang w:bidi="fr-FR"/>
        </w:rPr>
        <w:t xml:space="preserve"> les normes de surfaces en vigueur en lien avec les recommandations </w:t>
      </w:r>
    </w:p>
    <w:p w14:paraId="280B66C7" w14:textId="38839D26" w:rsidR="0061061B" w:rsidRPr="00CF5F12" w:rsidRDefault="00554787" w:rsidP="009A18F8">
      <w:pPr>
        <w:pStyle w:val="NormalWeb"/>
        <w:numPr>
          <w:ilvl w:val="0"/>
          <w:numId w:val="2"/>
        </w:numPr>
        <w:spacing w:before="0" w:beforeAutospacing="0" w:after="0" w:afterAutospacing="0"/>
        <w:jc w:val="both"/>
        <w:rPr>
          <w:rFonts w:ascii="Arial Narrow" w:eastAsiaTheme="majorEastAsia" w:hAnsi="Arial Narrow" w:cs="Arial"/>
          <w:bCs/>
          <w:color w:val="000000"/>
          <w:sz w:val="22"/>
          <w:szCs w:val="22"/>
          <w:lang w:bidi="fr-FR"/>
        </w:rPr>
      </w:pPr>
      <w:r w:rsidRPr="00CF5F12">
        <w:rPr>
          <w:rFonts w:ascii="Arial Narrow" w:eastAsiaTheme="majorEastAsia" w:hAnsi="Arial Narrow" w:cs="Arial"/>
          <w:bCs/>
          <w:color w:val="000000"/>
          <w:sz w:val="22"/>
          <w:szCs w:val="22"/>
          <w:lang w:bidi="fr-FR"/>
        </w:rPr>
        <w:t>La surface et l’agencement doit p</w:t>
      </w:r>
      <w:r w:rsidR="0061061B" w:rsidRPr="00CF5F12">
        <w:rPr>
          <w:rFonts w:ascii="Arial Narrow" w:eastAsiaTheme="majorEastAsia" w:hAnsi="Arial Narrow" w:cs="Arial"/>
          <w:bCs/>
          <w:color w:val="000000"/>
          <w:sz w:val="22"/>
          <w:szCs w:val="22"/>
          <w:lang w:bidi="fr-FR"/>
        </w:rPr>
        <w:t>ermettre l'autonomie, l'intimité et doit avoir un caractère</w:t>
      </w:r>
      <w:r w:rsidRPr="00CF5F12">
        <w:rPr>
          <w:rFonts w:ascii="Arial Narrow" w:eastAsiaTheme="majorEastAsia" w:hAnsi="Arial Narrow" w:cs="Arial"/>
          <w:bCs/>
          <w:color w:val="000000"/>
          <w:sz w:val="22"/>
          <w:szCs w:val="22"/>
          <w:lang w:bidi="fr-FR"/>
        </w:rPr>
        <w:t xml:space="preserve"> domiciliaire</w:t>
      </w:r>
      <w:r w:rsidR="0061061B" w:rsidRPr="00CF5F12">
        <w:rPr>
          <w:rFonts w:ascii="Arial Narrow" w:eastAsiaTheme="majorEastAsia" w:hAnsi="Arial Narrow" w:cs="Arial"/>
          <w:bCs/>
          <w:color w:val="000000"/>
          <w:sz w:val="22"/>
          <w:szCs w:val="22"/>
          <w:lang w:bidi="fr-FR"/>
        </w:rPr>
        <w:t xml:space="preserve"> "comme à la maison"</w:t>
      </w:r>
    </w:p>
    <w:p w14:paraId="5872AB4C" w14:textId="6C1315C6" w:rsidR="0061061B" w:rsidRPr="00CF5F12" w:rsidRDefault="0061061B" w:rsidP="009A18F8">
      <w:pPr>
        <w:pStyle w:val="NormalWeb"/>
        <w:numPr>
          <w:ilvl w:val="0"/>
          <w:numId w:val="2"/>
        </w:numPr>
        <w:spacing w:before="0" w:beforeAutospacing="0" w:after="0" w:afterAutospacing="0"/>
        <w:jc w:val="both"/>
        <w:rPr>
          <w:rFonts w:ascii="Arial Narrow" w:eastAsiaTheme="majorEastAsia" w:hAnsi="Arial Narrow" w:cs="Arial"/>
          <w:bCs/>
          <w:color w:val="000000"/>
          <w:sz w:val="22"/>
          <w:szCs w:val="22"/>
          <w:lang w:bidi="fr-FR"/>
        </w:rPr>
      </w:pPr>
      <w:r w:rsidRPr="00CF5F12">
        <w:rPr>
          <w:rFonts w:ascii="Arial Narrow" w:eastAsiaTheme="majorEastAsia" w:hAnsi="Arial Narrow" w:cs="Arial"/>
          <w:bCs/>
          <w:color w:val="000000"/>
          <w:sz w:val="22"/>
          <w:szCs w:val="22"/>
          <w:lang w:bidi="fr-FR"/>
        </w:rPr>
        <w:t>Le mobilier de chambre doit être simple, pratique (ex : armoire à vêtement présentant des compartiments de vêtements dans l'ordre d'habillage pour la tenue du jour</w:t>
      </w:r>
      <w:r w:rsidR="006740B8">
        <w:rPr>
          <w:rFonts w:ascii="Arial Narrow" w:eastAsiaTheme="majorEastAsia" w:hAnsi="Arial Narrow" w:cs="Arial"/>
          <w:bCs/>
          <w:color w:val="000000"/>
          <w:sz w:val="22"/>
          <w:szCs w:val="22"/>
          <w:lang w:bidi="fr-FR"/>
        </w:rPr>
        <w:t>)</w:t>
      </w:r>
    </w:p>
    <w:p w14:paraId="422255A1" w14:textId="75D40707" w:rsidR="0061061B" w:rsidRPr="00CF5F12" w:rsidRDefault="00554787" w:rsidP="009A18F8">
      <w:pPr>
        <w:pStyle w:val="NormalWeb"/>
        <w:numPr>
          <w:ilvl w:val="0"/>
          <w:numId w:val="2"/>
        </w:numPr>
        <w:spacing w:before="0" w:beforeAutospacing="0" w:after="0" w:afterAutospacing="0"/>
        <w:jc w:val="both"/>
        <w:rPr>
          <w:rFonts w:ascii="Arial Narrow" w:eastAsiaTheme="majorEastAsia" w:hAnsi="Arial Narrow" w:cs="Arial"/>
          <w:bCs/>
          <w:color w:val="000000"/>
          <w:sz w:val="22"/>
          <w:szCs w:val="22"/>
          <w:lang w:bidi="fr-FR"/>
        </w:rPr>
      </w:pPr>
      <w:r w:rsidRPr="00CF5F12">
        <w:rPr>
          <w:rFonts w:ascii="Arial Narrow" w:eastAsiaTheme="majorEastAsia" w:hAnsi="Arial Narrow" w:cs="Arial"/>
          <w:bCs/>
          <w:color w:val="000000"/>
          <w:sz w:val="22"/>
          <w:szCs w:val="22"/>
          <w:lang w:bidi="fr-FR"/>
        </w:rPr>
        <w:t>Les murs et l’agencement doivent p</w:t>
      </w:r>
      <w:r w:rsidR="0061061B" w:rsidRPr="00CF5F12">
        <w:rPr>
          <w:rFonts w:ascii="Arial Narrow" w:eastAsiaTheme="majorEastAsia" w:hAnsi="Arial Narrow" w:cs="Arial"/>
          <w:bCs/>
          <w:color w:val="000000"/>
          <w:sz w:val="22"/>
          <w:szCs w:val="22"/>
          <w:lang w:bidi="fr-FR"/>
        </w:rPr>
        <w:t>ermettre la personnalisation pour renforcer le sentiment d'identité</w:t>
      </w:r>
      <w:r w:rsidR="006710DD">
        <w:rPr>
          <w:rFonts w:ascii="Arial Narrow" w:eastAsiaTheme="majorEastAsia" w:hAnsi="Arial Narrow" w:cs="Arial"/>
          <w:bCs/>
          <w:color w:val="000000"/>
          <w:sz w:val="22"/>
          <w:szCs w:val="22"/>
          <w:lang w:bidi="fr-FR"/>
        </w:rPr>
        <w:t>. Un système de cimaise pourra être proposé pour personnaliser la chambre</w:t>
      </w:r>
    </w:p>
    <w:p w14:paraId="6B9D4138" w14:textId="47398020" w:rsidR="0061061B" w:rsidRPr="00CF5F12" w:rsidRDefault="0061061B" w:rsidP="009A18F8">
      <w:pPr>
        <w:pStyle w:val="NormalWeb"/>
        <w:numPr>
          <w:ilvl w:val="0"/>
          <w:numId w:val="2"/>
        </w:numPr>
        <w:spacing w:before="0" w:beforeAutospacing="0" w:after="0" w:afterAutospacing="0"/>
        <w:jc w:val="both"/>
        <w:rPr>
          <w:rFonts w:ascii="Arial Narrow" w:eastAsiaTheme="majorEastAsia" w:hAnsi="Arial Narrow" w:cs="Arial"/>
          <w:bCs/>
          <w:color w:val="000000"/>
          <w:sz w:val="22"/>
          <w:szCs w:val="22"/>
          <w:lang w:bidi="fr-FR"/>
        </w:rPr>
      </w:pPr>
      <w:r w:rsidRPr="00CF5F12">
        <w:rPr>
          <w:rFonts w:ascii="Arial Narrow" w:eastAsiaTheme="majorEastAsia" w:hAnsi="Arial Narrow" w:cs="Arial"/>
          <w:bCs/>
          <w:color w:val="000000"/>
          <w:sz w:val="22"/>
          <w:szCs w:val="22"/>
          <w:lang w:bidi="fr-FR"/>
        </w:rPr>
        <w:t>La salle de bain de la chambre sera doté</w:t>
      </w:r>
      <w:r w:rsidR="00F44B6C" w:rsidRPr="00CF5F12">
        <w:rPr>
          <w:rFonts w:ascii="Arial Narrow" w:eastAsiaTheme="majorEastAsia" w:hAnsi="Arial Narrow" w:cs="Arial"/>
          <w:bCs/>
          <w:color w:val="000000"/>
          <w:sz w:val="22"/>
          <w:szCs w:val="22"/>
          <w:lang w:bidi="fr-FR"/>
        </w:rPr>
        <w:t>e</w:t>
      </w:r>
      <w:r w:rsidRPr="00CF5F12">
        <w:rPr>
          <w:rFonts w:ascii="Arial Narrow" w:eastAsiaTheme="majorEastAsia" w:hAnsi="Arial Narrow" w:cs="Arial"/>
          <w:bCs/>
          <w:color w:val="000000"/>
          <w:sz w:val="22"/>
          <w:szCs w:val="22"/>
          <w:lang w:bidi="fr-FR"/>
        </w:rPr>
        <w:t xml:space="preserve"> d'une armoire de toilette sécurisée pour les produits de toilettes individuels</w:t>
      </w:r>
      <w:r w:rsidR="006740B8">
        <w:rPr>
          <w:rFonts w:ascii="Arial Narrow" w:eastAsiaTheme="majorEastAsia" w:hAnsi="Arial Narrow" w:cs="Arial"/>
          <w:bCs/>
          <w:color w:val="000000"/>
          <w:sz w:val="22"/>
          <w:szCs w:val="22"/>
          <w:lang w:bidi="fr-FR"/>
        </w:rPr>
        <w:t>, afin d’éviter les problématiques induites par les comportements d’agitations.</w:t>
      </w:r>
      <w:r w:rsidR="00F44B6C" w:rsidRPr="00CF5F12">
        <w:rPr>
          <w:rFonts w:ascii="Arial Narrow" w:eastAsiaTheme="majorEastAsia" w:hAnsi="Arial Narrow" w:cs="Arial"/>
          <w:bCs/>
          <w:color w:val="000000"/>
          <w:sz w:val="22"/>
          <w:szCs w:val="22"/>
          <w:lang w:bidi="fr-FR"/>
        </w:rPr>
        <w:t xml:space="preserve"> Elle sera adaptée aux normes PMR. </w:t>
      </w:r>
      <w:r w:rsidR="00554787" w:rsidRPr="00CF5F12">
        <w:rPr>
          <w:rFonts w:ascii="Arial Narrow" w:eastAsiaTheme="majorEastAsia" w:hAnsi="Arial Narrow" w:cs="Arial"/>
          <w:bCs/>
          <w:color w:val="000000"/>
          <w:sz w:val="22"/>
          <w:szCs w:val="22"/>
          <w:lang w:bidi="fr-FR"/>
        </w:rPr>
        <w:t>Sa conception permettra de respecter l’intimité même si la porte de salle de bain n’est pas fermée.</w:t>
      </w:r>
      <w:r w:rsidR="006710DD">
        <w:rPr>
          <w:rFonts w:ascii="Arial Narrow" w:eastAsiaTheme="majorEastAsia" w:hAnsi="Arial Narrow" w:cs="Arial"/>
          <w:bCs/>
          <w:color w:val="000000"/>
          <w:sz w:val="22"/>
          <w:szCs w:val="22"/>
          <w:lang w:bidi="fr-FR"/>
        </w:rPr>
        <w:t xml:space="preserve"> La lumière sera </w:t>
      </w:r>
      <w:r w:rsidR="009B7432">
        <w:rPr>
          <w:rFonts w:ascii="Arial Narrow" w:eastAsiaTheme="majorEastAsia" w:hAnsi="Arial Narrow" w:cs="Arial"/>
          <w:bCs/>
          <w:color w:val="000000"/>
          <w:sz w:val="22"/>
          <w:szCs w:val="22"/>
          <w:lang w:bidi="fr-FR"/>
        </w:rPr>
        <w:t xml:space="preserve">sur détection. </w:t>
      </w:r>
    </w:p>
    <w:p w14:paraId="1007314E" w14:textId="0477290F" w:rsidR="0061061B" w:rsidRDefault="0061061B" w:rsidP="0061061B">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6924CF6A" w14:textId="77777777" w:rsidR="00985D75" w:rsidRDefault="00985D75" w:rsidP="00EB2D71">
      <w:pPr>
        <w:pStyle w:val="NormalWeb"/>
        <w:spacing w:before="0" w:beforeAutospacing="0" w:after="0" w:afterAutospacing="0"/>
        <w:rPr>
          <w:rFonts w:ascii="Arial Narrow" w:eastAsia="Arial Narrow" w:hAnsi="Arial Narrow" w:cs="Arial"/>
          <w:b/>
          <w:bCs/>
          <w:color w:val="0070C0"/>
          <w:sz w:val="28"/>
          <w:szCs w:val="28"/>
          <w:lang w:bidi="fr-FR"/>
        </w:rPr>
      </w:pPr>
      <w:r w:rsidRPr="00CF5F12">
        <w:rPr>
          <w:rFonts w:ascii="Arial Narrow" w:eastAsia="Arial Narrow" w:hAnsi="Arial Narrow" w:cs="Arial"/>
          <w:b/>
          <w:bCs/>
          <w:color w:val="0070C0"/>
          <w:sz w:val="28"/>
          <w:szCs w:val="28"/>
          <w:lang w:bidi="fr-FR"/>
        </w:rPr>
        <w:t>La Place du Village</w:t>
      </w:r>
    </w:p>
    <w:p w14:paraId="51275097" w14:textId="77777777" w:rsidR="00CF5F12" w:rsidRPr="00CF5F12" w:rsidRDefault="00CF5F12" w:rsidP="00EB2D71">
      <w:pPr>
        <w:pStyle w:val="NormalWeb"/>
        <w:spacing w:before="0" w:beforeAutospacing="0" w:after="0" w:afterAutospacing="0"/>
        <w:rPr>
          <w:rFonts w:ascii="Arial Narrow" w:eastAsia="Arial Narrow" w:hAnsi="Arial Narrow" w:cs="Arial"/>
          <w:b/>
          <w:bCs/>
          <w:color w:val="0070C0"/>
          <w:sz w:val="28"/>
          <w:szCs w:val="28"/>
          <w:lang w:bidi="fr-FR"/>
        </w:rPr>
      </w:pPr>
    </w:p>
    <w:p w14:paraId="00294A2B" w14:textId="75DB74EF" w:rsidR="00985D75" w:rsidRPr="00CF5F12" w:rsidRDefault="00985D75" w:rsidP="00CF5F12">
      <w:pPr>
        <w:pStyle w:val="NormalWeb"/>
        <w:spacing w:before="0" w:beforeAutospacing="0" w:after="0" w:afterAutospacing="0"/>
        <w:jc w:val="both"/>
        <w:rPr>
          <w:rFonts w:ascii="Arial Narrow" w:eastAsia="Arial Narrow" w:hAnsi="Arial Narrow" w:cs="Arial Narrow"/>
          <w:sz w:val="22"/>
          <w:szCs w:val="22"/>
          <w:lang w:bidi="fr-FR"/>
        </w:rPr>
      </w:pPr>
      <w:r w:rsidRPr="00CF5F12">
        <w:rPr>
          <w:rFonts w:ascii="Arial Narrow" w:eastAsia="Arial Narrow" w:hAnsi="Arial Narrow" w:cs="Arial Narrow"/>
          <w:sz w:val="22"/>
          <w:szCs w:val="22"/>
          <w:lang w:bidi="fr-FR"/>
        </w:rPr>
        <w:t xml:space="preserve">La Place du Village est conçue comme le cœur de l’Unité de Vie Alzheimer, un espace central qui favorise la convivialité, l’autonomie et le bien-être des </w:t>
      </w:r>
      <w:r w:rsidR="00084129">
        <w:rPr>
          <w:rFonts w:ascii="Arial Narrow" w:eastAsia="Arial Narrow" w:hAnsi="Arial Narrow" w:cs="Arial Narrow"/>
          <w:sz w:val="22"/>
          <w:szCs w:val="22"/>
          <w:lang w:bidi="fr-FR"/>
        </w:rPr>
        <w:t>Habitants</w:t>
      </w:r>
      <w:r w:rsidRPr="00CF5F12">
        <w:rPr>
          <w:rFonts w:ascii="Arial Narrow" w:eastAsia="Arial Narrow" w:hAnsi="Arial Narrow" w:cs="Arial Narrow"/>
          <w:sz w:val="22"/>
          <w:szCs w:val="22"/>
          <w:lang w:bidi="fr-FR"/>
        </w:rPr>
        <w:t>. Elle doit être pensée comme un lieu de vie dynamique, sécurisé et accessible, où chaque espace est adapté aux besoins spécifiques des habitants tout en encourageant les interactions sociales et l’épanouissement individuel.</w:t>
      </w:r>
    </w:p>
    <w:p w14:paraId="180958DB" w14:textId="77777777" w:rsidR="00985D75" w:rsidRDefault="00985D75" w:rsidP="0061061B">
      <w:pPr>
        <w:pStyle w:val="NormalWeb"/>
        <w:spacing w:before="0" w:beforeAutospacing="0" w:after="0" w:afterAutospacing="0"/>
        <w:rPr>
          <w:rFonts w:ascii="Calibri" w:hAnsi="Calibri" w:cs="Calibri"/>
          <w:sz w:val="22"/>
          <w:szCs w:val="22"/>
        </w:rPr>
      </w:pPr>
    </w:p>
    <w:p w14:paraId="68C1A382" w14:textId="77777777" w:rsidR="009B7432" w:rsidRDefault="009B7432" w:rsidP="009B7432">
      <w:pPr>
        <w:jc w:val="both"/>
        <w:rPr>
          <w:rFonts w:eastAsiaTheme="majorEastAsia" w:cs="Arial"/>
          <w:bCs/>
          <w:color w:val="000000"/>
        </w:rPr>
      </w:pPr>
      <w:r>
        <w:rPr>
          <w:rFonts w:eastAsiaTheme="majorEastAsia" w:cs="Arial"/>
          <w:bCs/>
          <w:color w:val="000000"/>
        </w:rPr>
        <w:t xml:space="preserve">Cet espace sera traité comme un espace urbain : </w:t>
      </w:r>
    </w:p>
    <w:p w14:paraId="7DFCB07B" w14:textId="5D1B7DC0" w:rsidR="009B7432" w:rsidRDefault="009B7432" w:rsidP="009A18F8">
      <w:pPr>
        <w:pStyle w:val="Paragraphedeliste"/>
        <w:numPr>
          <w:ilvl w:val="0"/>
          <w:numId w:val="14"/>
        </w:numPr>
        <w:jc w:val="both"/>
        <w:rPr>
          <w:rFonts w:eastAsiaTheme="majorEastAsia" w:cs="Arial"/>
          <w:bCs/>
          <w:color w:val="000000"/>
        </w:rPr>
      </w:pPr>
      <w:r w:rsidRPr="009B7432">
        <w:rPr>
          <w:rFonts w:eastAsiaTheme="majorEastAsia" w:cs="Arial"/>
          <w:bCs/>
          <w:color w:val="000000"/>
        </w:rPr>
        <w:t xml:space="preserve">Sols imprimés : pavé, gazon, sentier, faux tapis d’entrée, </w:t>
      </w:r>
    </w:p>
    <w:p w14:paraId="00364AEF" w14:textId="50ABCFAA" w:rsidR="009B7432" w:rsidRDefault="009B7432" w:rsidP="009A18F8">
      <w:pPr>
        <w:pStyle w:val="Paragraphedeliste"/>
        <w:numPr>
          <w:ilvl w:val="0"/>
          <w:numId w:val="14"/>
        </w:numPr>
        <w:jc w:val="both"/>
        <w:rPr>
          <w:rFonts w:eastAsiaTheme="majorEastAsia" w:cs="Arial"/>
          <w:bCs/>
          <w:color w:val="000000"/>
        </w:rPr>
      </w:pPr>
      <w:r>
        <w:rPr>
          <w:rFonts w:eastAsiaTheme="majorEastAsia" w:cs="Arial"/>
          <w:bCs/>
          <w:color w:val="000000"/>
        </w:rPr>
        <w:t xml:space="preserve">Mobilier de type urbain : </w:t>
      </w:r>
      <w:r w:rsidRPr="009B7432">
        <w:rPr>
          <w:rFonts w:eastAsiaTheme="majorEastAsia" w:cs="Arial"/>
          <w:bCs/>
          <w:color w:val="000000"/>
        </w:rPr>
        <w:t>banc public</w:t>
      </w:r>
      <w:r>
        <w:rPr>
          <w:rFonts w:eastAsiaTheme="majorEastAsia" w:cs="Arial"/>
          <w:bCs/>
          <w:color w:val="000000"/>
        </w:rPr>
        <w:t>,</w:t>
      </w:r>
      <w:r w:rsidRPr="009B7432">
        <w:rPr>
          <w:rFonts w:eastAsiaTheme="majorEastAsia" w:cs="Arial"/>
          <w:bCs/>
          <w:color w:val="000000"/>
        </w:rPr>
        <w:t xml:space="preserve"> poubelle, </w:t>
      </w:r>
      <w:r>
        <w:rPr>
          <w:rFonts w:eastAsiaTheme="majorEastAsia" w:cs="Arial"/>
          <w:bCs/>
          <w:color w:val="000000"/>
        </w:rPr>
        <w:t>etc.</w:t>
      </w:r>
    </w:p>
    <w:p w14:paraId="7A819EBB" w14:textId="47E6C696" w:rsidR="009B7432" w:rsidRDefault="009B7432" w:rsidP="009A18F8">
      <w:pPr>
        <w:pStyle w:val="Paragraphedeliste"/>
        <w:numPr>
          <w:ilvl w:val="0"/>
          <w:numId w:val="14"/>
        </w:numPr>
        <w:jc w:val="both"/>
        <w:rPr>
          <w:rFonts w:eastAsiaTheme="majorEastAsia" w:cs="Arial"/>
          <w:bCs/>
          <w:color w:val="000000"/>
        </w:rPr>
      </w:pPr>
      <w:r>
        <w:rPr>
          <w:rFonts w:eastAsiaTheme="majorEastAsia" w:cs="Arial"/>
          <w:bCs/>
          <w:color w:val="000000"/>
        </w:rPr>
        <w:t>Plafond « ciel numérique » rappelant la météo extérieur (rappel temporel)</w:t>
      </w:r>
    </w:p>
    <w:p w14:paraId="31482981" w14:textId="77777777" w:rsidR="009B7432" w:rsidRDefault="009B7432" w:rsidP="009B7432">
      <w:pPr>
        <w:jc w:val="both"/>
        <w:rPr>
          <w:rFonts w:eastAsiaTheme="majorEastAsia" w:cs="Arial"/>
          <w:bCs/>
          <w:color w:val="000000"/>
        </w:rPr>
      </w:pPr>
    </w:p>
    <w:p w14:paraId="4C3B2D5B" w14:textId="2A0B909F" w:rsidR="009B7432" w:rsidRDefault="009B7432" w:rsidP="009B7432">
      <w:pPr>
        <w:jc w:val="both"/>
        <w:rPr>
          <w:rFonts w:eastAsiaTheme="majorEastAsia" w:cs="Arial"/>
          <w:bCs/>
          <w:color w:val="000000"/>
        </w:rPr>
      </w:pPr>
      <w:r>
        <w:rPr>
          <w:rFonts w:eastAsiaTheme="majorEastAsia" w:cs="Arial"/>
          <w:bCs/>
          <w:color w:val="000000"/>
        </w:rPr>
        <w:t xml:space="preserve">En outre, la place du village sera équipée de modules d’activités physiques adaptés. </w:t>
      </w:r>
    </w:p>
    <w:p w14:paraId="385AD4F8" w14:textId="77777777" w:rsidR="009B7432" w:rsidRDefault="009B7432" w:rsidP="009B7432">
      <w:pPr>
        <w:jc w:val="both"/>
        <w:rPr>
          <w:rFonts w:ascii="Calibri" w:hAnsi="Calibri" w:cs="Calibri"/>
        </w:rPr>
      </w:pPr>
    </w:p>
    <w:p w14:paraId="74173F81" w14:textId="7B112051" w:rsidR="009B7432" w:rsidRPr="009B7432" w:rsidRDefault="009B7432" w:rsidP="009B7432">
      <w:pPr>
        <w:jc w:val="both"/>
        <w:rPr>
          <w:rFonts w:eastAsiaTheme="majorEastAsia" w:cs="Arial"/>
          <w:bCs/>
          <w:color w:val="000000"/>
        </w:rPr>
      </w:pPr>
      <w:r>
        <w:rPr>
          <w:rFonts w:ascii="Calibri" w:hAnsi="Calibri" w:cs="Calibri"/>
        </w:rPr>
        <w:t xml:space="preserve">Aussi nous trouverons un </w:t>
      </w:r>
      <w:r w:rsidRPr="009C554F">
        <w:t>WC collectif</w:t>
      </w:r>
      <w:r>
        <w:t xml:space="preserve">, </w:t>
      </w:r>
      <w:r w:rsidRPr="009C554F">
        <w:t xml:space="preserve">nécessaire </w:t>
      </w:r>
      <w:r>
        <w:t>pour l’autonomie des habitants</w:t>
      </w:r>
    </w:p>
    <w:p w14:paraId="4F7F83AB" w14:textId="77777777" w:rsidR="009B7432" w:rsidRDefault="009B7432" w:rsidP="009B7432">
      <w:pPr>
        <w:jc w:val="both"/>
        <w:rPr>
          <w:rFonts w:eastAsiaTheme="majorEastAsia" w:cs="Arial"/>
          <w:bCs/>
          <w:color w:val="000000"/>
        </w:rPr>
      </w:pPr>
    </w:p>
    <w:p w14:paraId="3CA2CA3E" w14:textId="1B0C30E1" w:rsidR="009B7432" w:rsidRDefault="009B7432" w:rsidP="009B7432">
      <w:pPr>
        <w:jc w:val="both"/>
        <w:rPr>
          <w:rFonts w:eastAsiaTheme="majorEastAsia" w:cs="Arial"/>
          <w:bCs/>
          <w:color w:val="000000"/>
        </w:rPr>
      </w:pPr>
      <w:r>
        <w:rPr>
          <w:rFonts w:eastAsiaTheme="majorEastAsia" w:cs="Arial"/>
          <w:bCs/>
          <w:color w:val="000000"/>
        </w:rPr>
        <w:t>Cette place desservira notamment les chambres et les lieux de vies en « distribuant » l’espace à l’aide de plaque de rue, signalétique de fléchage pour orienter vers le restaurant, la laverie, le salon…</w:t>
      </w:r>
    </w:p>
    <w:p w14:paraId="32476B43" w14:textId="77777777" w:rsidR="009B7432" w:rsidRDefault="009B7432" w:rsidP="009B7432">
      <w:pPr>
        <w:jc w:val="both"/>
        <w:rPr>
          <w:rFonts w:eastAsiaTheme="majorEastAsia" w:cs="Arial"/>
          <w:bCs/>
          <w:color w:val="000000"/>
        </w:rPr>
      </w:pPr>
    </w:p>
    <w:p w14:paraId="6D6AC0E8" w14:textId="381900FB" w:rsidR="009B7432" w:rsidRPr="009B7432" w:rsidRDefault="009B7432" w:rsidP="009B7432">
      <w:pPr>
        <w:jc w:val="both"/>
        <w:rPr>
          <w:rFonts w:eastAsiaTheme="majorEastAsia" w:cs="Arial"/>
          <w:bCs/>
          <w:color w:val="000000"/>
        </w:rPr>
      </w:pPr>
      <w:r>
        <w:rPr>
          <w:rFonts w:eastAsiaTheme="majorEastAsia" w:cs="Arial"/>
          <w:bCs/>
          <w:color w:val="000000"/>
        </w:rPr>
        <w:t xml:space="preserve">Les murs seront traités tel des décors afin de rendre l’expérience immersive et apaisante. </w:t>
      </w:r>
    </w:p>
    <w:p w14:paraId="60538C32" w14:textId="77777777" w:rsidR="009B7432" w:rsidRDefault="009B7432" w:rsidP="0061061B">
      <w:pPr>
        <w:pStyle w:val="NormalWeb"/>
        <w:spacing w:before="0" w:beforeAutospacing="0" w:after="0" w:afterAutospacing="0"/>
        <w:rPr>
          <w:rFonts w:ascii="Calibri" w:hAnsi="Calibri" w:cs="Calibri"/>
          <w:sz w:val="22"/>
          <w:szCs w:val="22"/>
        </w:rPr>
      </w:pPr>
    </w:p>
    <w:p w14:paraId="6C5876DA" w14:textId="5BFECA8B" w:rsidR="00985D75" w:rsidRDefault="00985D75" w:rsidP="00EB2D71">
      <w:r>
        <w:t xml:space="preserve">Dans cette place du village, il sera souhaité les espaces suivants : </w:t>
      </w:r>
    </w:p>
    <w:p w14:paraId="1348A288" w14:textId="77777777" w:rsidR="00985D75" w:rsidRDefault="00985D75" w:rsidP="00EB2D71"/>
    <w:p w14:paraId="15C7E8B3" w14:textId="22A81DCE" w:rsidR="00EB2D71" w:rsidRPr="00EB2D71" w:rsidRDefault="00EB2D71" w:rsidP="00EB2D71">
      <w:pPr>
        <w:rPr>
          <w:rFonts w:eastAsia="Times New Roman"/>
          <w:lang w:bidi="ar-SA"/>
        </w:rPr>
      </w:pPr>
      <w:r w:rsidRPr="00CF5F12">
        <w:rPr>
          <w:b/>
          <w:bCs/>
          <w:color w:val="548DD4" w:themeColor="text2" w:themeTint="99"/>
        </w:rPr>
        <w:t>Le restaurant « comme à la maison » </w:t>
      </w:r>
      <w:r w:rsidRPr="00CF5F12">
        <w:rPr>
          <w:rFonts w:eastAsia="Times New Roman"/>
          <w:b/>
          <w:bCs/>
          <w:color w:val="548DD4" w:themeColor="text2" w:themeTint="99"/>
          <w:lang w:bidi="ar-SA"/>
        </w:rPr>
        <w:t xml:space="preserve">: Un </w:t>
      </w:r>
      <w:r w:rsidR="007E4506">
        <w:rPr>
          <w:rFonts w:eastAsia="Times New Roman"/>
          <w:b/>
          <w:bCs/>
          <w:color w:val="548DD4" w:themeColor="text2" w:themeTint="99"/>
          <w:lang w:bidi="ar-SA"/>
        </w:rPr>
        <w:t>m</w:t>
      </w:r>
      <w:r w:rsidRPr="00CF5F12">
        <w:rPr>
          <w:rFonts w:eastAsia="Times New Roman"/>
          <w:b/>
          <w:bCs/>
          <w:color w:val="548DD4" w:themeColor="text2" w:themeTint="99"/>
          <w:lang w:bidi="ar-SA"/>
        </w:rPr>
        <w:t xml:space="preserve">oment de </w:t>
      </w:r>
      <w:r w:rsidR="007E4506">
        <w:rPr>
          <w:rFonts w:eastAsia="Times New Roman"/>
          <w:b/>
          <w:bCs/>
          <w:color w:val="548DD4" w:themeColor="text2" w:themeTint="99"/>
          <w:lang w:bidi="ar-SA"/>
        </w:rPr>
        <w:t>c</w:t>
      </w:r>
      <w:r w:rsidRPr="00CF5F12">
        <w:rPr>
          <w:rFonts w:eastAsia="Times New Roman"/>
          <w:b/>
          <w:bCs/>
          <w:color w:val="548DD4" w:themeColor="text2" w:themeTint="99"/>
          <w:lang w:bidi="ar-SA"/>
        </w:rPr>
        <w:t xml:space="preserve">onvivialité et de </w:t>
      </w:r>
      <w:r w:rsidR="007E4506">
        <w:rPr>
          <w:rFonts w:eastAsia="Times New Roman"/>
          <w:b/>
          <w:bCs/>
          <w:color w:val="548DD4" w:themeColor="text2" w:themeTint="99"/>
          <w:lang w:bidi="ar-SA"/>
        </w:rPr>
        <w:t>b</w:t>
      </w:r>
      <w:r w:rsidRPr="00CF5F12">
        <w:rPr>
          <w:rFonts w:eastAsia="Times New Roman"/>
          <w:b/>
          <w:bCs/>
          <w:color w:val="548DD4" w:themeColor="text2" w:themeTint="99"/>
          <w:lang w:bidi="ar-SA"/>
        </w:rPr>
        <w:t>ien-être</w:t>
      </w:r>
    </w:p>
    <w:p w14:paraId="039E4FE4" w14:textId="77777777" w:rsidR="00EB2D71" w:rsidRDefault="00EB2D71" w:rsidP="00EB2D71">
      <w:pPr>
        <w:rPr>
          <w:rFonts w:eastAsia="Times New Roman"/>
          <w:lang w:bidi="ar-SA"/>
        </w:rPr>
      </w:pPr>
    </w:p>
    <w:p w14:paraId="3136C7C3" w14:textId="4AAA75ED" w:rsidR="00EB2D71" w:rsidRPr="00CF5F12" w:rsidRDefault="00EB2D71" w:rsidP="00EB2D71">
      <w:pPr>
        <w:rPr>
          <w:rFonts w:eastAsia="Times New Roman"/>
          <w:lang w:bidi="ar-SA"/>
        </w:rPr>
      </w:pPr>
      <w:r w:rsidRPr="00CF5F12">
        <w:rPr>
          <w:rFonts w:eastAsia="Times New Roman"/>
          <w:lang w:bidi="ar-SA"/>
        </w:rPr>
        <w:t xml:space="preserve">L’espace dédié aux repas est bien plus qu’un simple lieu de restauration : il est conçu pour recréer une ambiance chaleureuse et familiale, où chaque repas devient un moment de partage, de plaisir et de stimulation sensorielle. L’objectif est de favoriser l’éveil des sens (vue, odorat, goût) et de renforcer le lien social entre les </w:t>
      </w:r>
      <w:r w:rsidR="00084129">
        <w:rPr>
          <w:rFonts w:eastAsia="Times New Roman"/>
          <w:lang w:bidi="ar-SA"/>
        </w:rPr>
        <w:t>Habitants</w:t>
      </w:r>
      <w:r w:rsidRPr="00CF5F12">
        <w:rPr>
          <w:rFonts w:eastAsia="Times New Roman"/>
          <w:lang w:bidi="ar-SA"/>
        </w:rPr>
        <w:t>, tout en respectant leur rythme et leurs préférences.</w:t>
      </w:r>
    </w:p>
    <w:p w14:paraId="1D9A482D" w14:textId="64D1C37D" w:rsidR="00EB2D71" w:rsidRPr="00CF5F12" w:rsidRDefault="00EB2D71" w:rsidP="009A18F8">
      <w:pPr>
        <w:pStyle w:val="Paragraphedeliste"/>
        <w:numPr>
          <w:ilvl w:val="0"/>
          <w:numId w:val="1"/>
        </w:numPr>
        <w:rPr>
          <w:rFonts w:eastAsia="Times New Roman"/>
          <w:lang w:bidi="ar-SA"/>
        </w:rPr>
      </w:pPr>
      <w:r w:rsidRPr="00CF5F12">
        <w:rPr>
          <w:rFonts w:eastAsia="Times New Roman"/>
          <w:lang w:bidi="ar-SA"/>
        </w:rPr>
        <w:t>Une Ambiance Chaleureuse et Stimulante</w:t>
      </w:r>
    </w:p>
    <w:p w14:paraId="42CFB300" w14:textId="77777777" w:rsidR="00EB2D71" w:rsidRPr="00CF5F12" w:rsidRDefault="00EB2D71" w:rsidP="009A18F8">
      <w:pPr>
        <w:pStyle w:val="Paragraphedeliste"/>
        <w:numPr>
          <w:ilvl w:val="1"/>
          <w:numId w:val="1"/>
        </w:numPr>
        <w:rPr>
          <w:rFonts w:eastAsia="Times New Roman"/>
          <w:lang w:bidi="ar-SA"/>
        </w:rPr>
      </w:pPr>
      <w:r w:rsidRPr="00CF5F12">
        <w:rPr>
          <w:rFonts w:eastAsia="Times New Roman"/>
          <w:lang w:bidi="ar-SA"/>
        </w:rPr>
        <w:t>Lumière naturelle : L’espace sera orienté vers l’extérieur, avec de grandes baies vitrées pour profiter de la lumière du jour et offrir une vue apaisante sur le jardin ou la terrasse. Cette ouverture sur l’extérieur permet également de favoriser l’orientation temporelle (perception du jour et de la nuit, des saisons).</w:t>
      </w:r>
    </w:p>
    <w:p w14:paraId="3512D9DF" w14:textId="30A87A2E" w:rsidR="00EB2D71" w:rsidRPr="00CF5F12" w:rsidRDefault="00EB2D71" w:rsidP="009A18F8">
      <w:pPr>
        <w:pStyle w:val="Paragraphedeliste"/>
        <w:numPr>
          <w:ilvl w:val="1"/>
          <w:numId w:val="1"/>
        </w:numPr>
        <w:rPr>
          <w:rFonts w:eastAsia="Times New Roman"/>
          <w:lang w:bidi="ar-SA"/>
        </w:rPr>
      </w:pPr>
      <w:r w:rsidRPr="00CF5F12">
        <w:rPr>
          <w:rFonts w:eastAsia="Times New Roman"/>
          <w:lang w:bidi="ar-SA"/>
        </w:rPr>
        <w:t>Décoration : Les murs seront ornés de couleurs douces et apaisantes (tons pastel, bleu ciel, vert menthe), et des éléments décoratifs (tableaux, plantes, objets familiers) seront intégrés pour créer une atmosphère accueillante et rassurante.</w:t>
      </w:r>
    </w:p>
    <w:p w14:paraId="0605272B" w14:textId="145223AF" w:rsidR="009C554F" w:rsidRDefault="00EB2D71" w:rsidP="009A18F8">
      <w:pPr>
        <w:pStyle w:val="Paragraphedeliste"/>
        <w:numPr>
          <w:ilvl w:val="1"/>
          <w:numId w:val="1"/>
        </w:numPr>
        <w:rPr>
          <w:rFonts w:eastAsia="Times New Roman"/>
          <w:lang w:bidi="ar-SA"/>
        </w:rPr>
      </w:pPr>
      <w:r w:rsidRPr="00CF5F12">
        <w:rPr>
          <w:rFonts w:eastAsia="Times New Roman"/>
          <w:lang w:bidi="ar-SA"/>
        </w:rPr>
        <w:t>Des tables de 4 à 6 personnes seront disposées pour encourager les échanges, tout en évitant la surcharge sensorielle.</w:t>
      </w:r>
    </w:p>
    <w:p w14:paraId="2D4C813D" w14:textId="41E7F8C0" w:rsidR="00603394" w:rsidRPr="009B7432" w:rsidRDefault="00603394" w:rsidP="009A18F8">
      <w:pPr>
        <w:pStyle w:val="Paragraphedeliste"/>
        <w:numPr>
          <w:ilvl w:val="1"/>
          <w:numId w:val="1"/>
        </w:numPr>
        <w:rPr>
          <w:rFonts w:eastAsia="Times New Roman"/>
          <w:lang w:bidi="ar-SA"/>
        </w:rPr>
      </w:pPr>
      <w:r>
        <w:rPr>
          <w:rFonts w:eastAsia="Times New Roman"/>
          <w:lang w:bidi="ar-SA"/>
        </w:rPr>
        <w:t>Cet espace sera accessible depuis la place du village mais aura sa pièce bien distincte</w:t>
      </w:r>
    </w:p>
    <w:p w14:paraId="07137A98" w14:textId="0EBC5E7D" w:rsidR="00EB2D71" w:rsidRDefault="00EB2D71" w:rsidP="0061061B">
      <w:pPr>
        <w:pStyle w:val="NormalWeb"/>
        <w:spacing w:before="0" w:beforeAutospacing="0" w:after="0" w:afterAutospacing="0"/>
        <w:rPr>
          <w:rFonts w:ascii="Calibri" w:hAnsi="Calibri" w:cs="Calibri"/>
          <w:sz w:val="22"/>
          <w:szCs w:val="22"/>
        </w:rPr>
      </w:pPr>
    </w:p>
    <w:p w14:paraId="526E81BE" w14:textId="1EF71D21" w:rsidR="00EB2D71" w:rsidRPr="00EB2D71" w:rsidRDefault="00EB2D71" w:rsidP="00EB2D71">
      <w:pPr>
        <w:pStyle w:val="NormalWeb"/>
        <w:spacing w:before="0" w:beforeAutospacing="0" w:after="0" w:afterAutospacing="0"/>
        <w:rPr>
          <w:rFonts w:ascii="Arial Narrow" w:eastAsia="Arial Narrow" w:hAnsi="Arial Narrow" w:cs="Arial Narrow"/>
          <w:b/>
          <w:bCs/>
          <w:color w:val="548DD4" w:themeColor="text2" w:themeTint="99"/>
          <w:sz w:val="22"/>
          <w:szCs w:val="22"/>
          <w:lang w:bidi="fr-FR"/>
        </w:rPr>
      </w:pPr>
      <w:r w:rsidRPr="00EB2D71">
        <w:rPr>
          <w:rFonts w:ascii="Arial Narrow" w:eastAsia="Arial Narrow" w:hAnsi="Arial Narrow" w:cs="Arial Narrow"/>
          <w:b/>
          <w:bCs/>
          <w:color w:val="548DD4" w:themeColor="text2" w:themeTint="99"/>
          <w:sz w:val="22"/>
          <w:szCs w:val="22"/>
          <w:lang w:bidi="fr-FR"/>
        </w:rPr>
        <w:t xml:space="preserve">La Cuisine </w:t>
      </w:r>
      <w:r w:rsidR="007E4506">
        <w:rPr>
          <w:rFonts w:ascii="Arial Narrow" w:eastAsia="Arial Narrow" w:hAnsi="Arial Narrow" w:cs="Arial Narrow"/>
          <w:b/>
          <w:bCs/>
          <w:color w:val="548DD4" w:themeColor="text2" w:themeTint="99"/>
          <w:sz w:val="22"/>
          <w:szCs w:val="22"/>
          <w:lang w:bidi="fr-FR"/>
        </w:rPr>
        <w:t xml:space="preserve">collective et partagée </w:t>
      </w:r>
    </w:p>
    <w:p w14:paraId="2F8B11F3" w14:textId="77777777" w:rsidR="007E4506" w:rsidRDefault="007E4506" w:rsidP="007E4506">
      <w:pPr>
        <w:rPr>
          <w:rFonts w:eastAsia="Times New Roman"/>
          <w:lang w:bidi="ar-SA"/>
        </w:rPr>
      </w:pPr>
    </w:p>
    <w:p w14:paraId="39EFD5DD" w14:textId="77777777" w:rsidR="00263709" w:rsidRDefault="00EB2D71" w:rsidP="007E4506">
      <w:pPr>
        <w:rPr>
          <w:rFonts w:eastAsia="Times New Roman"/>
          <w:lang w:bidi="ar-SA"/>
        </w:rPr>
      </w:pPr>
      <w:r w:rsidRPr="007E4506">
        <w:rPr>
          <w:rFonts w:eastAsia="Times New Roman"/>
          <w:lang w:bidi="ar-SA"/>
        </w:rPr>
        <w:t xml:space="preserve">La cuisine est un espace clé de la Place du Village, conçu pour favoriser l’autonomie des </w:t>
      </w:r>
      <w:r w:rsidR="007E4506" w:rsidRPr="007E4506">
        <w:rPr>
          <w:rFonts w:eastAsia="Times New Roman"/>
          <w:lang w:bidi="ar-SA"/>
        </w:rPr>
        <w:t>habitan</w:t>
      </w:r>
      <w:r w:rsidRPr="007E4506">
        <w:rPr>
          <w:rFonts w:eastAsia="Times New Roman"/>
          <w:lang w:bidi="ar-SA"/>
        </w:rPr>
        <w:t xml:space="preserve">ts tout en assurant leur sécurité. </w:t>
      </w:r>
    </w:p>
    <w:p w14:paraId="4294BB4B" w14:textId="77777777" w:rsidR="00263709" w:rsidRDefault="00263709" w:rsidP="007E4506">
      <w:pPr>
        <w:rPr>
          <w:rFonts w:eastAsia="Times New Roman"/>
          <w:lang w:bidi="ar-SA"/>
        </w:rPr>
      </w:pPr>
    </w:p>
    <w:p w14:paraId="79BB49DA" w14:textId="40EC415F" w:rsidR="007E4506" w:rsidRDefault="00263709" w:rsidP="007E4506">
      <w:pPr>
        <w:rPr>
          <w:rFonts w:eastAsia="Times New Roman"/>
          <w:lang w:bidi="ar-SA"/>
        </w:rPr>
      </w:pPr>
      <w:r>
        <w:rPr>
          <w:rFonts w:eastAsia="Times New Roman"/>
          <w:lang w:bidi="ar-SA"/>
        </w:rPr>
        <w:t xml:space="preserve">Cette cuisine sera en lien avec le restaurant et fera partie du même espace. </w:t>
      </w:r>
    </w:p>
    <w:p w14:paraId="13231E14" w14:textId="77777777" w:rsidR="007E4506" w:rsidRDefault="007E4506" w:rsidP="007E4506">
      <w:pPr>
        <w:rPr>
          <w:rFonts w:eastAsia="Times New Roman"/>
          <w:lang w:bidi="ar-SA"/>
        </w:rPr>
      </w:pPr>
    </w:p>
    <w:p w14:paraId="747430E9" w14:textId="210D37D1" w:rsidR="00EB2D71" w:rsidRPr="007E4506" w:rsidRDefault="00EB2D71" w:rsidP="007E4506">
      <w:pPr>
        <w:rPr>
          <w:rFonts w:eastAsia="Times New Roman"/>
          <w:lang w:bidi="ar-SA"/>
        </w:rPr>
      </w:pPr>
      <w:r w:rsidRPr="007E4506">
        <w:rPr>
          <w:rFonts w:eastAsia="Times New Roman"/>
          <w:lang w:bidi="ar-SA"/>
        </w:rPr>
        <w:lastRenderedPageBreak/>
        <w:t>Elle sera équipée d’électroménagers adaptés :</w:t>
      </w:r>
    </w:p>
    <w:p w14:paraId="28854126" w14:textId="0C267D8E" w:rsidR="00EB2D71" w:rsidRPr="00EB2D71" w:rsidRDefault="00EB2D71" w:rsidP="009A18F8">
      <w:pPr>
        <w:pStyle w:val="Paragraphedeliste"/>
        <w:numPr>
          <w:ilvl w:val="0"/>
          <w:numId w:val="1"/>
        </w:numPr>
        <w:rPr>
          <w:rFonts w:eastAsia="Times New Roman"/>
          <w:lang w:bidi="ar-SA"/>
        </w:rPr>
      </w:pPr>
      <w:r w:rsidRPr="00EB2D71">
        <w:rPr>
          <w:rFonts w:eastAsia="Times New Roman"/>
          <w:lang w:bidi="ar-SA"/>
        </w:rPr>
        <w:t xml:space="preserve">Un four et un micro-ondes pour permettre la préparation de petits plats </w:t>
      </w:r>
      <w:r w:rsidRPr="00CF5F12">
        <w:rPr>
          <w:rFonts w:eastAsia="Times New Roman"/>
          <w:lang w:bidi="ar-SA"/>
        </w:rPr>
        <w:t>(activités</w:t>
      </w:r>
      <w:r w:rsidR="00263709">
        <w:rPr>
          <w:rFonts w:eastAsia="Times New Roman"/>
          <w:lang w:bidi="ar-SA"/>
        </w:rPr>
        <w:t xml:space="preserve"> thérapeutiques</w:t>
      </w:r>
      <w:r w:rsidRPr="00CF5F12">
        <w:rPr>
          <w:rFonts w:eastAsia="Times New Roman"/>
          <w:lang w:bidi="ar-SA"/>
        </w:rPr>
        <w:t xml:space="preserve">) </w:t>
      </w:r>
      <w:r w:rsidRPr="00EB2D71">
        <w:rPr>
          <w:rFonts w:eastAsia="Times New Roman"/>
          <w:lang w:bidi="ar-SA"/>
        </w:rPr>
        <w:t>ou le réchauffage des repas</w:t>
      </w:r>
      <w:r w:rsidRPr="00CF5F12">
        <w:rPr>
          <w:rFonts w:eastAsia="Times New Roman"/>
          <w:lang w:bidi="ar-SA"/>
        </w:rPr>
        <w:t xml:space="preserve"> (ateliers soupe</w:t>
      </w:r>
      <w:proofErr w:type="gramStart"/>
      <w:r w:rsidRPr="00CF5F12">
        <w:rPr>
          <w:rFonts w:eastAsia="Times New Roman"/>
          <w:lang w:bidi="ar-SA"/>
        </w:rPr>
        <w:t>)</w:t>
      </w:r>
      <w:r w:rsidRPr="00EB2D71">
        <w:rPr>
          <w:rFonts w:eastAsia="Times New Roman"/>
          <w:lang w:bidi="ar-SA"/>
        </w:rPr>
        <w:t>.</w:t>
      </w:r>
      <w:r w:rsidR="00A44520">
        <w:rPr>
          <w:rFonts w:eastAsia="Times New Roman"/>
          <w:lang w:bidi="ar-SA"/>
        </w:rPr>
        <w:t>l’ensemble</w:t>
      </w:r>
      <w:proofErr w:type="gramEnd"/>
      <w:r w:rsidR="00A44520">
        <w:rPr>
          <w:rFonts w:eastAsia="Times New Roman"/>
          <w:lang w:bidi="ar-SA"/>
        </w:rPr>
        <w:t xml:space="preserve"> des équipements seront sécurisés afin d’éviter toute utilisation par les habitants sans surveillance.</w:t>
      </w:r>
    </w:p>
    <w:p w14:paraId="1B2114DD" w14:textId="77777777" w:rsidR="00EB2D71" w:rsidRPr="00EB2D71" w:rsidRDefault="00EB2D71" w:rsidP="009A18F8">
      <w:pPr>
        <w:pStyle w:val="Paragraphedeliste"/>
        <w:numPr>
          <w:ilvl w:val="0"/>
          <w:numId w:val="1"/>
        </w:numPr>
        <w:rPr>
          <w:rFonts w:eastAsia="Times New Roman"/>
          <w:lang w:bidi="ar-SA"/>
        </w:rPr>
      </w:pPr>
      <w:r w:rsidRPr="00EB2D71">
        <w:rPr>
          <w:rFonts w:eastAsia="Times New Roman"/>
          <w:lang w:bidi="ar-SA"/>
        </w:rPr>
        <w:t>Un lave-vaisselle pour faciliter l’entretien de la vaisselle.</w:t>
      </w:r>
    </w:p>
    <w:p w14:paraId="5F2A35C1" w14:textId="2FBD3721" w:rsidR="00EB2D71" w:rsidRPr="00EB2D71" w:rsidRDefault="00EB2D71" w:rsidP="009A18F8">
      <w:pPr>
        <w:pStyle w:val="Paragraphedeliste"/>
        <w:numPr>
          <w:ilvl w:val="0"/>
          <w:numId w:val="1"/>
        </w:numPr>
        <w:rPr>
          <w:rFonts w:eastAsia="Times New Roman"/>
          <w:lang w:bidi="ar-SA"/>
        </w:rPr>
      </w:pPr>
      <w:r w:rsidRPr="00EB2D71">
        <w:rPr>
          <w:rFonts w:eastAsia="Times New Roman"/>
          <w:lang w:bidi="ar-SA"/>
        </w:rPr>
        <w:t>Une plaque de cuisson sécurisée et un évier accessible.</w:t>
      </w:r>
    </w:p>
    <w:p w14:paraId="715D1449" w14:textId="77777777" w:rsidR="00EB2D71" w:rsidRPr="00EB2D71" w:rsidRDefault="00EB2D71" w:rsidP="009A18F8">
      <w:pPr>
        <w:pStyle w:val="Paragraphedeliste"/>
        <w:numPr>
          <w:ilvl w:val="0"/>
          <w:numId w:val="1"/>
        </w:numPr>
        <w:rPr>
          <w:rFonts w:eastAsia="Times New Roman"/>
          <w:lang w:bidi="ar-SA"/>
        </w:rPr>
      </w:pPr>
      <w:r w:rsidRPr="00EB2D71">
        <w:rPr>
          <w:rFonts w:eastAsia="Times New Roman"/>
          <w:lang w:bidi="ar-SA"/>
        </w:rPr>
        <w:t>Des rangements pour la vaisselle et les ustensiles de l’unité.</w:t>
      </w:r>
    </w:p>
    <w:p w14:paraId="1AE0394C" w14:textId="3051D514" w:rsidR="00EB2D71" w:rsidRPr="00CF5F12" w:rsidRDefault="00EB2D71" w:rsidP="009A18F8">
      <w:pPr>
        <w:pStyle w:val="Paragraphedeliste"/>
        <w:numPr>
          <w:ilvl w:val="0"/>
          <w:numId w:val="1"/>
        </w:numPr>
        <w:rPr>
          <w:rFonts w:eastAsia="Times New Roman"/>
          <w:lang w:bidi="ar-SA"/>
        </w:rPr>
      </w:pPr>
      <w:r w:rsidRPr="00EB2D71">
        <w:rPr>
          <w:rFonts w:eastAsia="Times New Roman"/>
          <w:lang w:bidi="ar-SA"/>
        </w:rPr>
        <w:t>Certaines armoires seront en accès libre pour encourager l’autonomie, tandis que d’autres seront sécurisées pour stocker les produits ou objets potentiellement dangereux. Un réfrigérateur et une petite épicerie permettront de conserver et stocker les denrées nécessaires aux activités culinaires.</w:t>
      </w:r>
    </w:p>
    <w:p w14:paraId="03257127" w14:textId="77777777" w:rsidR="00456C35" w:rsidRDefault="00456C35" w:rsidP="00EB2D71">
      <w:pPr>
        <w:pStyle w:val="NormalWeb"/>
        <w:spacing w:before="0" w:beforeAutospacing="0" w:after="0" w:afterAutospacing="0"/>
        <w:rPr>
          <w:rFonts w:ascii="Calibri" w:hAnsi="Calibri" w:cs="Calibri"/>
        </w:rPr>
      </w:pPr>
    </w:p>
    <w:p w14:paraId="0FFCEA50" w14:textId="15DDDD55" w:rsidR="00456C35" w:rsidRPr="00D73E77" w:rsidRDefault="00456C35" w:rsidP="00D73E77">
      <w:pPr>
        <w:rPr>
          <w:rFonts w:eastAsia="Times New Roman"/>
          <w:lang w:bidi="ar-SA"/>
        </w:rPr>
      </w:pPr>
      <w:r w:rsidRPr="00D73E77">
        <w:rPr>
          <w:rFonts w:eastAsia="Times New Roman"/>
          <w:lang w:bidi="ar-SA"/>
        </w:rPr>
        <w:t xml:space="preserve">Le service repas : il est organisé en chariot chaud, la cuisine devra pouvoir accueillir un bain marie mobile. </w:t>
      </w:r>
    </w:p>
    <w:p w14:paraId="2B3EA8D2" w14:textId="77777777" w:rsidR="00456C35" w:rsidRDefault="00456C35" w:rsidP="00EB2D71">
      <w:pPr>
        <w:pStyle w:val="NormalWeb"/>
        <w:spacing w:before="0" w:beforeAutospacing="0" w:after="0" w:afterAutospacing="0"/>
        <w:rPr>
          <w:rFonts w:ascii="Calibri" w:hAnsi="Calibri" w:cs="Calibri"/>
          <w:b/>
          <w:bCs/>
        </w:rPr>
      </w:pPr>
    </w:p>
    <w:p w14:paraId="00BFC486" w14:textId="6D929EAF" w:rsidR="00D73E77" w:rsidRPr="00603394" w:rsidRDefault="00456C35" w:rsidP="0061061B">
      <w:pPr>
        <w:pStyle w:val="NormalWeb"/>
        <w:spacing w:before="0" w:beforeAutospacing="0" w:after="0" w:afterAutospacing="0"/>
        <w:rPr>
          <w:rFonts w:ascii="Arial Narrow" w:hAnsi="Arial Narrow" w:cs="Arial Narrow"/>
          <w:sz w:val="22"/>
          <w:szCs w:val="22"/>
        </w:rPr>
      </w:pPr>
      <w:r w:rsidRPr="00D73E77">
        <w:rPr>
          <w:rFonts w:ascii="Arial Narrow" w:hAnsi="Arial Narrow" w:cs="Arial Narrow"/>
          <w:sz w:val="22"/>
          <w:szCs w:val="22"/>
          <w:u w:val="single"/>
        </w:rPr>
        <w:t>Note</w:t>
      </w:r>
      <w:r w:rsidRPr="00D73E77">
        <w:rPr>
          <w:rFonts w:ascii="Arial Narrow" w:hAnsi="Arial Narrow" w:cs="Arial Narrow"/>
          <w:sz w:val="22"/>
          <w:szCs w:val="22"/>
        </w:rPr>
        <w:t xml:space="preserve"> : </w:t>
      </w:r>
      <w:r w:rsidR="00EB2D71" w:rsidRPr="00EB2D71">
        <w:rPr>
          <w:rFonts w:ascii="Arial Narrow" w:hAnsi="Arial Narrow" w:cs="Arial Narrow"/>
          <w:sz w:val="22"/>
          <w:szCs w:val="22"/>
        </w:rPr>
        <w:t xml:space="preserve">pour les périodes où </w:t>
      </w:r>
      <w:r w:rsidR="00D73E77" w:rsidRPr="00D73E77">
        <w:rPr>
          <w:rFonts w:ascii="Arial Narrow" w:hAnsi="Arial Narrow" w:cs="Arial Narrow"/>
          <w:sz w:val="22"/>
          <w:szCs w:val="22"/>
        </w:rPr>
        <w:t>la cuisine</w:t>
      </w:r>
      <w:r w:rsidR="00EB2D71" w:rsidRPr="00EB2D71">
        <w:rPr>
          <w:rFonts w:ascii="Arial Narrow" w:hAnsi="Arial Narrow" w:cs="Arial Narrow"/>
          <w:sz w:val="22"/>
          <w:szCs w:val="22"/>
        </w:rPr>
        <w:t xml:space="preserve"> n’est pas surveillée</w:t>
      </w:r>
      <w:r w:rsidRPr="00D73E77">
        <w:rPr>
          <w:rFonts w:ascii="Arial Narrow" w:hAnsi="Arial Narrow" w:cs="Arial Narrow"/>
          <w:sz w:val="22"/>
          <w:szCs w:val="22"/>
        </w:rPr>
        <w:t>, il sera nécessaire de prévoir à ce qu’elle puisse se fermer (exemple demi-porte saloon ou à galandage verrouillable).</w:t>
      </w:r>
    </w:p>
    <w:p w14:paraId="0FCF9C21" w14:textId="77777777" w:rsidR="004C34BF" w:rsidRPr="00651285" w:rsidRDefault="004C34BF" w:rsidP="004C34BF">
      <w:pPr>
        <w:pStyle w:val="NormalWeb"/>
        <w:rPr>
          <w:rFonts w:ascii="Arial Narrow" w:eastAsia="Arial Narrow" w:hAnsi="Arial Narrow" w:cs="Arial Narrow"/>
          <w:b/>
          <w:bCs/>
          <w:color w:val="548DD4" w:themeColor="text2" w:themeTint="99"/>
          <w:sz w:val="22"/>
          <w:szCs w:val="22"/>
          <w:lang w:bidi="fr-FR"/>
        </w:rPr>
      </w:pPr>
      <w:r w:rsidRPr="00651285">
        <w:rPr>
          <w:rFonts w:ascii="Arial Narrow" w:eastAsia="Arial Narrow" w:hAnsi="Arial Narrow" w:cs="Arial Narrow"/>
          <w:b/>
          <w:bCs/>
          <w:color w:val="548DD4" w:themeColor="text2" w:themeTint="99"/>
          <w:sz w:val="22"/>
          <w:szCs w:val="22"/>
          <w:lang w:bidi="fr-FR"/>
        </w:rPr>
        <w:t>Le Salon Commun</w:t>
      </w:r>
    </w:p>
    <w:p w14:paraId="2AA5580F" w14:textId="1C23EBF3" w:rsidR="004C34BF" w:rsidRPr="00964A06" w:rsidRDefault="004C34BF" w:rsidP="004C34BF">
      <w:pPr>
        <w:pStyle w:val="NormalWeb"/>
        <w:spacing w:before="0" w:beforeAutospacing="0" w:after="0" w:afterAutospacing="0"/>
        <w:rPr>
          <w:rFonts w:ascii="Arial Narrow" w:hAnsi="Arial Narrow" w:cs="Arial Narrow"/>
          <w:sz w:val="22"/>
          <w:szCs w:val="22"/>
        </w:rPr>
      </w:pPr>
      <w:r w:rsidRPr="00964A06">
        <w:rPr>
          <w:rFonts w:ascii="Arial Narrow" w:hAnsi="Arial Narrow" w:cs="Arial Narrow"/>
          <w:sz w:val="22"/>
          <w:szCs w:val="22"/>
        </w:rPr>
        <w:t xml:space="preserve">Le salon sera un lieu de détente et de socialisation, équipé d’un espace télévision pour permettre aux </w:t>
      </w:r>
      <w:r w:rsidR="00084129">
        <w:rPr>
          <w:rFonts w:ascii="Arial Narrow" w:hAnsi="Arial Narrow" w:cs="Arial Narrow"/>
          <w:sz w:val="22"/>
          <w:szCs w:val="22"/>
        </w:rPr>
        <w:t>Habitants</w:t>
      </w:r>
      <w:r w:rsidRPr="00964A06">
        <w:rPr>
          <w:rFonts w:ascii="Arial Narrow" w:hAnsi="Arial Narrow" w:cs="Arial Narrow"/>
          <w:sz w:val="22"/>
          <w:szCs w:val="22"/>
        </w:rPr>
        <w:t xml:space="preserve"> de se retrouver autour de programmes adaptés. Des assi</w:t>
      </w:r>
      <w:r w:rsidR="00A44520">
        <w:rPr>
          <w:rFonts w:ascii="Arial Narrow" w:hAnsi="Arial Narrow" w:cs="Arial Narrow"/>
          <w:sz w:val="22"/>
          <w:szCs w:val="22"/>
        </w:rPr>
        <w:t>ses</w:t>
      </w:r>
      <w:r w:rsidRPr="00964A06">
        <w:rPr>
          <w:rFonts w:ascii="Arial Narrow" w:hAnsi="Arial Narrow" w:cs="Arial Narrow"/>
          <w:sz w:val="22"/>
          <w:szCs w:val="22"/>
        </w:rPr>
        <w:t xml:space="preserve"> confortables (fauteuils, canapés) seront disposées pour encourager les échanges et les moments de partage. L’aménagement sera pensé pour être modulable, afin de s’adapter aux différentes activités proposées (lecture, jeux, discussions).</w:t>
      </w:r>
    </w:p>
    <w:p w14:paraId="62E1B4C5" w14:textId="77777777" w:rsidR="00D73E77" w:rsidRDefault="00D73E77" w:rsidP="004C34BF">
      <w:pPr>
        <w:pStyle w:val="NormalWeb"/>
        <w:spacing w:before="0" w:beforeAutospacing="0" w:after="0" w:afterAutospacing="0"/>
        <w:rPr>
          <w:rFonts w:ascii="Arial Narrow" w:hAnsi="Arial Narrow" w:cs="Arial Narrow"/>
          <w:sz w:val="22"/>
          <w:szCs w:val="22"/>
        </w:rPr>
      </w:pPr>
    </w:p>
    <w:p w14:paraId="4E90910C" w14:textId="2C05F39E" w:rsidR="009B7432" w:rsidRDefault="009B7432" w:rsidP="009B7432">
      <w:pPr>
        <w:jc w:val="both"/>
        <w:rPr>
          <w:rFonts w:eastAsiaTheme="majorEastAsia" w:cs="Arial"/>
          <w:bCs/>
          <w:color w:val="000000"/>
        </w:rPr>
      </w:pPr>
      <w:r>
        <w:rPr>
          <w:rFonts w:eastAsiaTheme="majorEastAsia" w:cs="Arial"/>
          <w:bCs/>
          <w:color w:val="000000"/>
        </w:rPr>
        <w:t>Cet espace sera équipé également d’un coin « </w:t>
      </w:r>
      <w:r w:rsidR="00263709">
        <w:rPr>
          <w:rFonts w:eastAsiaTheme="majorEastAsia" w:cs="Arial"/>
          <w:bCs/>
          <w:color w:val="000000"/>
        </w:rPr>
        <w:t>f</w:t>
      </w:r>
      <w:r>
        <w:rPr>
          <w:rFonts w:eastAsiaTheme="majorEastAsia" w:cs="Arial"/>
          <w:bCs/>
          <w:color w:val="000000"/>
        </w:rPr>
        <w:t>ausse cheminée électrique »</w:t>
      </w:r>
      <w:r w:rsidR="00263709">
        <w:rPr>
          <w:rFonts w:eastAsiaTheme="majorEastAsia" w:cs="Arial"/>
          <w:bCs/>
          <w:color w:val="000000"/>
        </w:rPr>
        <w:t xml:space="preserve"> et d’assise confortable dans un esprit « au coin du feu ». </w:t>
      </w:r>
      <w:r>
        <w:rPr>
          <w:rFonts w:eastAsiaTheme="majorEastAsia" w:cs="Arial"/>
          <w:bCs/>
          <w:color w:val="000000"/>
        </w:rPr>
        <w:t xml:space="preserve"> </w:t>
      </w:r>
    </w:p>
    <w:p w14:paraId="0D66A094" w14:textId="77777777" w:rsidR="009B7432" w:rsidRPr="00964A06" w:rsidRDefault="009B7432" w:rsidP="004C34BF">
      <w:pPr>
        <w:pStyle w:val="NormalWeb"/>
        <w:spacing w:before="0" w:beforeAutospacing="0" w:after="0" w:afterAutospacing="0"/>
        <w:rPr>
          <w:rFonts w:ascii="Arial Narrow" w:hAnsi="Arial Narrow" w:cs="Arial Narrow"/>
          <w:sz w:val="22"/>
          <w:szCs w:val="22"/>
        </w:rPr>
      </w:pPr>
    </w:p>
    <w:p w14:paraId="5D22205F" w14:textId="749C1709" w:rsidR="00D73E77" w:rsidRPr="00964A06" w:rsidRDefault="00651285" w:rsidP="004C34BF">
      <w:pPr>
        <w:pStyle w:val="NormalWeb"/>
        <w:spacing w:before="0" w:beforeAutospacing="0" w:after="0" w:afterAutospacing="0"/>
        <w:rPr>
          <w:rFonts w:ascii="Arial Narrow" w:hAnsi="Arial Narrow" w:cs="Arial Narrow"/>
          <w:sz w:val="22"/>
          <w:szCs w:val="22"/>
        </w:rPr>
      </w:pPr>
      <w:r w:rsidRPr="00964A06">
        <w:rPr>
          <w:rFonts w:ascii="Arial Narrow" w:hAnsi="Arial Narrow" w:cs="Arial Narrow"/>
          <w:sz w:val="22"/>
          <w:szCs w:val="22"/>
        </w:rPr>
        <w:t>Note : l</w:t>
      </w:r>
      <w:r w:rsidR="00D73E77" w:rsidRPr="00964A06">
        <w:rPr>
          <w:rFonts w:ascii="Arial Narrow" w:hAnsi="Arial Narrow" w:cs="Arial Narrow"/>
          <w:sz w:val="22"/>
          <w:szCs w:val="22"/>
        </w:rPr>
        <w:t>a moquette ne sera pas souhaitée</w:t>
      </w:r>
    </w:p>
    <w:p w14:paraId="37407085" w14:textId="780946EB" w:rsidR="00651285" w:rsidRDefault="00651285" w:rsidP="0061061B">
      <w:pPr>
        <w:pStyle w:val="NormalWeb"/>
        <w:spacing w:before="0" w:beforeAutospacing="0" w:after="0" w:afterAutospacing="0"/>
        <w:rPr>
          <w:rFonts w:ascii="Calibri" w:hAnsi="Calibri" w:cs="Calibri"/>
          <w:sz w:val="22"/>
          <w:szCs w:val="22"/>
        </w:rPr>
      </w:pPr>
    </w:p>
    <w:p w14:paraId="4F3B4109" w14:textId="2258A6F2" w:rsidR="00964A06" w:rsidRDefault="00964A06" w:rsidP="00651285">
      <w:pPr>
        <w:pStyle w:val="NormalWeb"/>
        <w:spacing w:before="0" w:beforeAutospacing="0" w:after="0" w:afterAutospacing="0"/>
        <w:rPr>
          <w:rFonts w:ascii="Arial Narrow" w:eastAsia="Arial Narrow" w:hAnsi="Arial Narrow" w:cs="Arial Narrow"/>
          <w:b/>
          <w:bCs/>
          <w:color w:val="548DD4" w:themeColor="text2" w:themeTint="99"/>
          <w:sz w:val="22"/>
          <w:szCs w:val="22"/>
          <w:lang w:bidi="fr-FR"/>
        </w:rPr>
      </w:pPr>
      <w:r w:rsidRPr="00964A06">
        <w:rPr>
          <w:rFonts w:ascii="Arial Narrow" w:eastAsia="Arial Narrow" w:hAnsi="Arial Narrow" w:cs="Arial Narrow"/>
          <w:b/>
          <w:bCs/>
          <w:color w:val="548DD4" w:themeColor="text2" w:themeTint="99"/>
          <w:sz w:val="22"/>
          <w:szCs w:val="22"/>
          <w:lang w:bidi="fr-FR"/>
        </w:rPr>
        <w:t>Le jardin</w:t>
      </w:r>
      <w:r w:rsidR="003E5281">
        <w:rPr>
          <w:rFonts w:ascii="Arial Narrow" w:eastAsia="Arial Narrow" w:hAnsi="Arial Narrow" w:cs="Arial Narrow"/>
          <w:b/>
          <w:bCs/>
          <w:color w:val="548DD4" w:themeColor="text2" w:themeTint="99"/>
          <w:sz w:val="22"/>
          <w:szCs w:val="22"/>
          <w:lang w:bidi="fr-FR"/>
        </w:rPr>
        <w:t xml:space="preserve">/terrasse </w:t>
      </w:r>
    </w:p>
    <w:p w14:paraId="2D45DD57" w14:textId="77777777" w:rsidR="00964A06" w:rsidRPr="00964A06" w:rsidRDefault="00964A06" w:rsidP="00651285">
      <w:pPr>
        <w:pStyle w:val="NormalWeb"/>
        <w:spacing w:before="0" w:beforeAutospacing="0" w:after="0" w:afterAutospacing="0"/>
        <w:rPr>
          <w:rFonts w:ascii="Arial Narrow" w:eastAsia="Arial Narrow" w:hAnsi="Arial Narrow" w:cs="Arial Narrow"/>
          <w:b/>
          <w:bCs/>
          <w:color w:val="548DD4" w:themeColor="text2" w:themeTint="99"/>
          <w:sz w:val="22"/>
          <w:szCs w:val="22"/>
          <w:lang w:bidi="fr-FR"/>
        </w:rPr>
      </w:pPr>
    </w:p>
    <w:p w14:paraId="270CDA1D" w14:textId="77777777" w:rsidR="00964A06" w:rsidRDefault="00651285" w:rsidP="00651285">
      <w:pPr>
        <w:pStyle w:val="NormalWeb"/>
        <w:spacing w:before="0" w:beforeAutospacing="0" w:after="0" w:afterAutospacing="0"/>
        <w:rPr>
          <w:rFonts w:ascii="Arial Narrow" w:hAnsi="Arial Narrow" w:cs="Arial Narrow"/>
          <w:sz w:val="22"/>
          <w:szCs w:val="22"/>
        </w:rPr>
      </w:pPr>
      <w:r w:rsidRPr="00964A06">
        <w:rPr>
          <w:rFonts w:ascii="Arial Narrow" w:hAnsi="Arial Narrow" w:cs="Arial Narrow"/>
          <w:sz w:val="22"/>
          <w:szCs w:val="22"/>
        </w:rPr>
        <w:t>Cet espace ne doit pas être en vase clos de type patio.</w:t>
      </w:r>
      <w:r w:rsidR="00964A06" w:rsidRPr="00964A06">
        <w:rPr>
          <w:rFonts w:ascii="Arial Narrow" w:hAnsi="Arial Narrow" w:cs="Arial Narrow"/>
          <w:sz w:val="22"/>
          <w:szCs w:val="22"/>
        </w:rPr>
        <w:t xml:space="preserve"> </w:t>
      </w:r>
    </w:p>
    <w:p w14:paraId="46FE0902" w14:textId="77777777" w:rsidR="00964A06" w:rsidRDefault="00964A06" w:rsidP="00651285">
      <w:pPr>
        <w:pStyle w:val="NormalWeb"/>
        <w:spacing w:before="0" w:beforeAutospacing="0" w:after="0" w:afterAutospacing="0"/>
        <w:rPr>
          <w:rFonts w:ascii="Arial Narrow" w:hAnsi="Arial Narrow" w:cs="Arial Narrow"/>
          <w:sz w:val="22"/>
          <w:szCs w:val="22"/>
        </w:rPr>
      </w:pPr>
    </w:p>
    <w:p w14:paraId="635F8E94" w14:textId="77777777" w:rsidR="00964A06" w:rsidRDefault="00964A06" w:rsidP="009A18F8">
      <w:pPr>
        <w:pStyle w:val="NormalWeb"/>
        <w:numPr>
          <w:ilvl w:val="0"/>
          <w:numId w:val="9"/>
        </w:numPr>
        <w:spacing w:before="0" w:beforeAutospacing="0" w:after="0" w:afterAutospacing="0"/>
        <w:rPr>
          <w:rFonts w:ascii="Arial Narrow" w:hAnsi="Arial Narrow" w:cs="Arial Narrow"/>
          <w:sz w:val="22"/>
          <w:szCs w:val="22"/>
        </w:rPr>
      </w:pPr>
      <w:r w:rsidRPr="00964A06">
        <w:rPr>
          <w:rFonts w:ascii="Arial Narrow" w:hAnsi="Arial Narrow" w:cs="Arial Narrow"/>
          <w:sz w:val="22"/>
          <w:szCs w:val="22"/>
        </w:rPr>
        <w:t>Il sera ouvert sur l’extérieur et la vue dégagée.</w:t>
      </w:r>
      <w:r w:rsidR="00651285" w:rsidRPr="00964A06">
        <w:rPr>
          <w:rFonts w:ascii="Arial Narrow" w:hAnsi="Arial Narrow" w:cs="Arial Narrow"/>
          <w:sz w:val="22"/>
          <w:szCs w:val="22"/>
        </w:rPr>
        <w:t xml:space="preserve"> </w:t>
      </w:r>
    </w:p>
    <w:p w14:paraId="31A3C85D" w14:textId="77777777" w:rsidR="00964A06" w:rsidRDefault="00651285" w:rsidP="009A18F8">
      <w:pPr>
        <w:pStyle w:val="NormalWeb"/>
        <w:numPr>
          <w:ilvl w:val="0"/>
          <w:numId w:val="9"/>
        </w:numPr>
        <w:spacing w:before="0" w:beforeAutospacing="0" w:after="0" w:afterAutospacing="0"/>
        <w:rPr>
          <w:rFonts w:ascii="Arial Narrow" w:hAnsi="Arial Narrow" w:cs="Arial Narrow"/>
          <w:sz w:val="22"/>
          <w:szCs w:val="22"/>
        </w:rPr>
      </w:pPr>
      <w:r w:rsidRPr="00964A06">
        <w:rPr>
          <w:rFonts w:ascii="Arial Narrow" w:hAnsi="Arial Narrow" w:cs="Arial Narrow"/>
          <w:sz w:val="22"/>
          <w:szCs w:val="22"/>
        </w:rPr>
        <w:t>Il sera sécurisé</w:t>
      </w:r>
      <w:r w:rsidR="00964A06" w:rsidRPr="00964A06">
        <w:rPr>
          <w:rFonts w:ascii="Arial Narrow" w:hAnsi="Arial Narrow" w:cs="Arial Narrow"/>
          <w:sz w:val="22"/>
          <w:szCs w:val="22"/>
        </w:rPr>
        <w:t xml:space="preserve"> pour permettre la déambulation</w:t>
      </w:r>
      <w:r w:rsidRPr="00964A06">
        <w:rPr>
          <w:rFonts w:ascii="Arial Narrow" w:hAnsi="Arial Narrow" w:cs="Arial Narrow"/>
          <w:sz w:val="22"/>
          <w:szCs w:val="22"/>
        </w:rPr>
        <w:t xml:space="preserve"> et commun aux deux unités. </w:t>
      </w:r>
    </w:p>
    <w:p w14:paraId="18CCDAE0" w14:textId="63EDB774" w:rsidR="00651285" w:rsidRPr="00964A06" w:rsidRDefault="00651285" w:rsidP="009A18F8">
      <w:pPr>
        <w:pStyle w:val="NormalWeb"/>
        <w:numPr>
          <w:ilvl w:val="0"/>
          <w:numId w:val="9"/>
        </w:numPr>
        <w:spacing w:before="0" w:beforeAutospacing="0" w:after="0" w:afterAutospacing="0"/>
        <w:rPr>
          <w:rFonts w:ascii="Arial Narrow" w:hAnsi="Arial Narrow" w:cs="Arial Narrow"/>
          <w:sz w:val="22"/>
          <w:szCs w:val="22"/>
        </w:rPr>
      </w:pPr>
      <w:r w:rsidRPr="00964A06">
        <w:rPr>
          <w:rFonts w:ascii="Arial Narrow" w:hAnsi="Arial Narrow" w:cs="Arial Narrow"/>
          <w:sz w:val="22"/>
          <w:szCs w:val="22"/>
        </w:rPr>
        <w:t xml:space="preserve">Le jardin ne sera pas séparé en deux par un grillage. </w:t>
      </w:r>
    </w:p>
    <w:p w14:paraId="05F57DD3" w14:textId="3471B4E2" w:rsidR="00651285" w:rsidRPr="00964A06" w:rsidRDefault="00964A06" w:rsidP="009A18F8">
      <w:pPr>
        <w:pStyle w:val="NormalWeb"/>
        <w:numPr>
          <w:ilvl w:val="0"/>
          <w:numId w:val="9"/>
        </w:numPr>
        <w:spacing w:before="0" w:beforeAutospacing="0" w:after="0" w:afterAutospacing="0"/>
        <w:rPr>
          <w:rFonts w:ascii="Arial Narrow" w:hAnsi="Arial Narrow" w:cs="Arial Narrow"/>
          <w:sz w:val="22"/>
          <w:szCs w:val="22"/>
        </w:rPr>
      </w:pPr>
      <w:r w:rsidRPr="00964A06">
        <w:rPr>
          <w:rFonts w:ascii="Arial Narrow" w:hAnsi="Arial Narrow" w:cs="Arial Narrow"/>
          <w:sz w:val="22"/>
          <w:szCs w:val="22"/>
        </w:rPr>
        <w:t>Le jardin sera</w:t>
      </w:r>
      <w:r w:rsidR="00651285" w:rsidRPr="00964A06">
        <w:rPr>
          <w:rFonts w:ascii="Arial Narrow" w:hAnsi="Arial Narrow" w:cs="Arial Narrow"/>
          <w:sz w:val="22"/>
          <w:szCs w:val="22"/>
        </w:rPr>
        <w:t xml:space="preserve"> équipé de banc</w:t>
      </w:r>
      <w:r>
        <w:rPr>
          <w:rFonts w:ascii="Arial Narrow" w:hAnsi="Arial Narrow" w:cs="Arial Narrow"/>
          <w:sz w:val="22"/>
          <w:szCs w:val="22"/>
        </w:rPr>
        <w:t xml:space="preserve">s, </w:t>
      </w:r>
      <w:r w:rsidR="00651285" w:rsidRPr="00964A06">
        <w:rPr>
          <w:rFonts w:ascii="Arial Narrow" w:hAnsi="Arial Narrow" w:cs="Arial Narrow"/>
          <w:sz w:val="22"/>
          <w:szCs w:val="22"/>
        </w:rPr>
        <w:t xml:space="preserve">propices au repos lors de la déambulation. </w:t>
      </w:r>
    </w:p>
    <w:p w14:paraId="6B9C0C7A" w14:textId="77777777" w:rsidR="00964A06" w:rsidRPr="00964A06" w:rsidRDefault="00964A06" w:rsidP="00651285">
      <w:pPr>
        <w:pStyle w:val="NormalWeb"/>
        <w:spacing w:before="0" w:beforeAutospacing="0" w:after="0" w:afterAutospacing="0"/>
        <w:rPr>
          <w:rFonts w:ascii="Arial Narrow" w:hAnsi="Arial Narrow" w:cs="Arial Narrow"/>
          <w:sz w:val="22"/>
          <w:szCs w:val="22"/>
        </w:rPr>
      </w:pPr>
    </w:p>
    <w:p w14:paraId="35E8AED7" w14:textId="4682269A" w:rsidR="00651285" w:rsidRPr="00964A06" w:rsidRDefault="00964A06" w:rsidP="00651285">
      <w:pPr>
        <w:pStyle w:val="NormalWeb"/>
        <w:spacing w:before="0" w:beforeAutospacing="0" w:after="0" w:afterAutospacing="0"/>
        <w:rPr>
          <w:rFonts w:ascii="Arial Narrow" w:hAnsi="Arial Narrow" w:cs="Arial Narrow"/>
          <w:sz w:val="22"/>
          <w:szCs w:val="22"/>
        </w:rPr>
      </w:pPr>
      <w:r w:rsidRPr="00964A06">
        <w:rPr>
          <w:rFonts w:ascii="Arial Narrow" w:hAnsi="Arial Narrow" w:cs="Arial Narrow"/>
          <w:sz w:val="22"/>
          <w:szCs w:val="22"/>
        </w:rPr>
        <w:t>La terrasse du jardin d</w:t>
      </w:r>
      <w:r w:rsidR="00651285" w:rsidRPr="00964A06">
        <w:rPr>
          <w:rFonts w:ascii="Arial Narrow" w:hAnsi="Arial Narrow" w:cs="Arial Narrow"/>
          <w:sz w:val="22"/>
          <w:szCs w:val="22"/>
        </w:rPr>
        <w:t>ispose</w:t>
      </w:r>
      <w:r w:rsidRPr="00964A06">
        <w:rPr>
          <w:rFonts w:ascii="Arial Narrow" w:hAnsi="Arial Narrow" w:cs="Arial Narrow"/>
          <w:sz w:val="22"/>
          <w:szCs w:val="22"/>
        </w:rPr>
        <w:t>ra</w:t>
      </w:r>
      <w:r w:rsidR="00651285" w:rsidRPr="00964A06">
        <w:rPr>
          <w:rFonts w:ascii="Arial Narrow" w:hAnsi="Arial Narrow" w:cs="Arial Narrow"/>
          <w:sz w:val="22"/>
          <w:szCs w:val="22"/>
        </w:rPr>
        <w:t xml:space="preserve"> d’un espace détente</w:t>
      </w:r>
      <w:r w:rsidRPr="00964A06">
        <w:rPr>
          <w:rFonts w:ascii="Arial Narrow" w:hAnsi="Arial Narrow" w:cs="Arial Narrow"/>
          <w:sz w:val="22"/>
          <w:szCs w:val="22"/>
        </w:rPr>
        <w:t xml:space="preserve"> salon d’été et d’un espace</w:t>
      </w:r>
      <w:r w:rsidR="00651285" w:rsidRPr="00964A06">
        <w:rPr>
          <w:rFonts w:ascii="Arial Narrow" w:hAnsi="Arial Narrow" w:cs="Arial Narrow"/>
          <w:sz w:val="22"/>
          <w:szCs w:val="22"/>
        </w:rPr>
        <w:t xml:space="preserve"> repas extérieur avec mobilier </w:t>
      </w:r>
    </w:p>
    <w:p w14:paraId="53F9AFAE" w14:textId="77777777" w:rsidR="00964A06" w:rsidRDefault="00964A06" w:rsidP="00651285">
      <w:pPr>
        <w:pStyle w:val="NormalWeb"/>
        <w:spacing w:before="0" w:beforeAutospacing="0" w:after="0" w:afterAutospacing="0"/>
        <w:rPr>
          <w:rFonts w:ascii="Arial Narrow" w:hAnsi="Arial Narrow" w:cs="Arial Narrow"/>
          <w:sz w:val="22"/>
          <w:szCs w:val="22"/>
        </w:rPr>
      </w:pPr>
    </w:p>
    <w:p w14:paraId="7E0ED86C" w14:textId="77777777" w:rsidR="00964A06" w:rsidRDefault="00651285" w:rsidP="00651285">
      <w:pPr>
        <w:pStyle w:val="NormalWeb"/>
        <w:spacing w:before="0" w:beforeAutospacing="0" w:after="0" w:afterAutospacing="0"/>
        <w:rPr>
          <w:rFonts w:ascii="Arial Narrow" w:hAnsi="Arial Narrow" w:cs="Arial Narrow"/>
          <w:sz w:val="22"/>
          <w:szCs w:val="22"/>
        </w:rPr>
      </w:pPr>
      <w:r w:rsidRPr="00964A06">
        <w:rPr>
          <w:rFonts w:ascii="Arial Narrow" w:hAnsi="Arial Narrow" w:cs="Arial Narrow"/>
          <w:sz w:val="22"/>
          <w:szCs w:val="22"/>
        </w:rPr>
        <w:t>L’espace est végétalisé, équipé d’un parcours de marche</w:t>
      </w:r>
      <w:r w:rsidR="00964A06">
        <w:rPr>
          <w:rFonts w:ascii="Arial Narrow" w:hAnsi="Arial Narrow" w:cs="Arial Narrow"/>
          <w:sz w:val="22"/>
          <w:szCs w:val="22"/>
        </w:rPr>
        <w:t xml:space="preserve"> (parcours d’activités physique adapté)</w:t>
      </w:r>
      <w:r w:rsidRPr="00964A06">
        <w:rPr>
          <w:rFonts w:ascii="Arial Narrow" w:hAnsi="Arial Narrow" w:cs="Arial Narrow"/>
          <w:sz w:val="22"/>
          <w:szCs w:val="22"/>
        </w:rPr>
        <w:t xml:space="preserve"> et favorisant la réminiscence au travers des couleurs, des odeurs et des formes. </w:t>
      </w:r>
    </w:p>
    <w:p w14:paraId="5F729536" w14:textId="77777777" w:rsidR="00964A06" w:rsidRDefault="00964A06" w:rsidP="00651285">
      <w:pPr>
        <w:pStyle w:val="NormalWeb"/>
        <w:spacing w:before="0" w:beforeAutospacing="0" w:after="0" w:afterAutospacing="0"/>
        <w:rPr>
          <w:rFonts w:ascii="Arial Narrow" w:hAnsi="Arial Narrow" w:cs="Arial Narrow"/>
          <w:sz w:val="22"/>
          <w:szCs w:val="22"/>
        </w:rPr>
      </w:pPr>
    </w:p>
    <w:p w14:paraId="3A8847DF" w14:textId="1A919E4C" w:rsidR="00651285" w:rsidRPr="00964A06" w:rsidRDefault="00651285" w:rsidP="00651285">
      <w:pPr>
        <w:pStyle w:val="NormalWeb"/>
        <w:spacing w:before="0" w:beforeAutospacing="0" w:after="0" w:afterAutospacing="0"/>
        <w:rPr>
          <w:rFonts w:ascii="Arial Narrow" w:hAnsi="Arial Narrow" w:cs="Arial Narrow"/>
          <w:sz w:val="22"/>
          <w:szCs w:val="22"/>
        </w:rPr>
      </w:pPr>
      <w:r w:rsidRPr="00964A06">
        <w:rPr>
          <w:rFonts w:ascii="Arial Narrow" w:hAnsi="Arial Narrow" w:cs="Arial Narrow"/>
          <w:sz w:val="22"/>
          <w:szCs w:val="22"/>
        </w:rPr>
        <w:t xml:space="preserve">Un espace potager/aromates à hauteur adapté sera apprécié. </w:t>
      </w:r>
    </w:p>
    <w:p w14:paraId="430D31F1" w14:textId="77777777" w:rsidR="00964A06" w:rsidRDefault="00964A06" w:rsidP="00651285">
      <w:pPr>
        <w:pStyle w:val="NormalWeb"/>
        <w:spacing w:before="0" w:beforeAutospacing="0" w:after="0" w:afterAutospacing="0"/>
        <w:rPr>
          <w:rFonts w:ascii="Arial Narrow" w:hAnsi="Arial Narrow" w:cs="Arial Narrow"/>
          <w:sz w:val="22"/>
          <w:szCs w:val="22"/>
        </w:rPr>
      </w:pPr>
    </w:p>
    <w:p w14:paraId="193A00B8" w14:textId="1101AF9C" w:rsidR="00651285" w:rsidRPr="00964A06" w:rsidRDefault="00651285" w:rsidP="00651285">
      <w:pPr>
        <w:pStyle w:val="NormalWeb"/>
        <w:spacing w:before="0" w:beforeAutospacing="0" w:after="0" w:afterAutospacing="0"/>
        <w:rPr>
          <w:rFonts w:ascii="Arial Narrow" w:hAnsi="Arial Narrow" w:cs="Arial Narrow"/>
          <w:sz w:val="22"/>
          <w:szCs w:val="22"/>
        </w:rPr>
      </w:pPr>
      <w:r w:rsidRPr="00964A06">
        <w:rPr>
          <w:rFonts w:ascii="Arial Narrow" w:hAnsi="Arial Narrow" w:cs="Arial Narrow"/>
          <w:sz w:val="22"/>
          <w:szCs w:val="22"/>
        </w:rPr>
        <w:t>Cet espace est connecté à la place du village</w:t>
      </w:r>
      <w:r w:rsidR="00964A06">
        <w:rPr>
          <w:rFonts w:ascii="Arial Narrow" w:hAnsi="Arial Narrow" w:cs="Arial Narrow"/>
          <w:sz w:val="22"/>
          <w:szCs w:val="22"/>
        </w:rPr>
        <w:t>.</w:t>
      </w:r>
    </w:p>
    <w:p w14:paraId="577D8D81" w14:textId="77777777" w:rsidR="00651285" w:rsidRDefault="00651285" w:rsidP="0061061B">
      <w:pPr>
        <w:pStyle w:val="NormalWeb"/>
        <w:spacing w:before="0" w:beforeAutospacing="0" w:after="0" w:afterAutospacing="0"/>
        <w:rPr>
          <w:rFonts w:ascii="Calibri" w:hAnsi="Calibri" w:cs="Calibri"/>
          <w:sz w:val="22"/>
          <w:szCs w:val="22"/>
        </w:rPr>
      </w:pPr>
    </w:p>
    <w:p w14:paraId="786B595D" w14:textId="176CB037" w:rsidR="00651285" w:rsidRDefault="00964A06" w:rsidP="0061061B">
      <w:pPr>
        <w:pStyle w:val="NormalWeb"/>
        <w:spacing w:before="0" w:beforeAutospacing="0" w:after="0" w:afterAutospacing="0"/>
        <w:rPr>
          <w:rFonts w:ascii="Arial Narrow" w:eastAsia="Arial Narrow" w:hAnsi="Arial Narrow" w:cs="Arial Narrow"/>
          <w:b/>
          <w:bCs/>
          <w:color w:val="548DD4" w:themeColor="text2" w:themeTint="99"/>
          <w:sz w:val="22"/>
          <w:szCs w:val="22"/>
          <w:lang w:bidi="fr-FR"/>
        </w:rPr>
      </w:pPr>
      <w:r w:rsidRPr="00964A06">
        <w:rPr>
          <w:rFonts w:ascii="Arial Narrow" w:eastAsia="Arial Narrow" w:hAnsi="Arial Narrow" w:cs="Arial Narrow"/>
          <w:b/>
          <w:bCs/>
          <w:color w:val="548DD4" w:themeColor="text2" w:themeTint="99"/>
          <w:sz w:val="22"/>
          <w:szCs w:val="22"/>
          <w:lang w:bidi="fr-FR"/>
        </w:rPr>
        <w:t xml:space="preserve">Les espaces d’activités </w:t>
      </w:r>
    </w:p>
    <w:p w14:paraId="0EDD59EE" w14:textId="77777777" w:rsidR="00964A06" w:rsidRPr="00964A06" w:rsidRDefault="00964A06" w:rsidP="0061061B">
      <w:pPr>
        <w:pStyle w:val="NormalWeb"/>
        <w:spacing w:before="0" w:beforeAutospacing="0" w:after="0" w:afterAutospacing="0"/>
        <w:rPr>
          <w:rFonts w:ascii="Arial Narrow" w:eastAsia="Arial Narrow" w:hAnsi="Arial Narrow" w:cs="Arial Narrow"/>
          <w:b/>
          <w:bCs/>
          <w:color w:val="548DD4" w:themeColor="text2" w:themeTint="99"/>
          <w:sz w:val="22"/>
          <w:szCs w:val="22"/>
          <w:lang w:bidi="fr-FR"/>
        </w:rPr>
      </w:pPr>
    </w:p>
    <w:p w14:paraId="6F6801CB" w14:textId="77777777" w:rsidR="00964A06" w:rsidRDefault="00651285" w:rsidP="009A18F8">
      <w:pPr>
        <w:pStyle w:val="NormalWeb"/>
        <w:numPr>
          <w:ilvl w:val="0"/>
          <w:numId w:val="8"/>
        </w:numPr>
        <w:spacing w:before="0" w:beforeAutospacing="0" w:after="0" w:afterAutospacing="0"/>
        <w:rPr>
          <w:rFonts w:ascii="Arial Narrow" w:hAnsi="Arial Narrow" w:cs="Arial Narrow"/>
          <w:sz w:val="22"/>
          <w:szCs w:val="22"/>
        </w:rPr>
      </w:pPr>
      <w:r w:rsidRPr="00964A06">
        <w:rPr>
          <w:rFonts w:ascii="Arial Narrow" w:hAnsi="Arial Narrow" w:cs="Arial Narrow"/>
          <w:sz w:val="22"/>
          <w:szCs w:val="22"/>
        </w:rPr>
        <w:t>Les espaces d'animations doivent être distinct de la pièce de vie mais connecté à l'espace de vie (non loin)</w:t>
      </w:r>
    </w:p>
    <w:p w14:paraId="31829DEC" w14:textId="6AFD6ED4" w:rsidR="00964A06" w:rsidRDefault="00964A06" w:rsidP="009A18F8">
      <w:pPr>
        <w:pStyle w:val="NormalWeb"/>
        <w:numPr>
          <w:ilvl w:val="0"/>
          <w:numId w:val="8"/>
        </w:numPr>
        <w:spacing w:before="0" w:beforeAutospacing="0" w:after="0" w:afterAutospacing="0"/>
        <w:rPr>
          <w:rFonts w:ascii="Arial Narrow" w:hAnsi="Arial Narrow" w:cs="Arial Narrow"/>
          <w:sz w:val="22"/>
          <w:szCs w:val="22"/>
        </w:rPr>
      </w:pPr>
      <w:r>
        <w:rPr>
          <w:rFonts w:ascii="Arial Narrow" w:hAnsi="Arial Narrow" w:cs="Arial Narrow"/>
          <w:sz w:val="22"/>
          <w:szCs w:val="22"/>
        </w:rPr>
        <w:t>I</w:t>
      </w:r>
      <w:r w:rsidR="00651285" w:rsidRPr="00964A06">
        <w:rPr>
          <w:rFonts w:ascii="Arial Narrow" w:hAnsi="Arial Narrow" w:cs="Arial Narrow"/>
          <w:sz w:val="22"/>
          <w:szCs w:val="22"/>
        </w:rPr>
        <w:t>ls seront fonctionnels (point d'eau</w:t>
      </w:r>
      <w:r>
        <w:rPr>
          <w:rFonts w:ascii="Arial Narrow" w:hAnsi="Arial Narrow" w:cs="Arial Narrow"/>
          <w:sz w:val="22"/>
          <w:szCs w:val="22"/>
        </w:rPr>
        <w:t xml:space="preserve">, </w:t>
      </w:r>
      <w:r w:rsidR="00651285" w:rsidRPr="00964A06">
        <w:rPr>
          <w:rFonts w:ascii="Arial Narrow" w:hAnsi="Arial Narrow" w:cs="Arial Narrow"/>
          <w:sz w:val="22"/>
          <w:szCs w:val="22"/>
        </w:rPr>
        <w:t>rangement</w:t>
      </w:r>
      <w:r>
        <w:rPr>
          <w:rFonts w:ascii="Arial Narrow" w:hAnsi="Arial Narrow" w:cs="Arial Narrow"/>
          <w:sz w:val="22"/>
          <w:szCs w:val="22"/>
        </w:rPr>
        <w:t>s...</w:t>
      </w:r>
      <w:r w:rsidR="00651285" w:rsidRPr="00964A06">
        <w:rPr>
          <w:rFonts w:ascii="Arial Narrow" w:hAnsi="Arial Narrow" w:cs="Arial Narrow"/>
          <w:sz w:val="22"/>
          <w:szCs w:val="22"/>
        </w:rPr>
        <w:t xml:space="preserve">). </w:t>
      </w:r>
    </w:p>
    <w:p w14:paraId="5F2891E6" w14:textId="17936AE2" w:rsidR="00651285" w:rsidRPr="00964A06" w:rsidRDefault="00964A06" w:rsidP="009A18F8">
      <w:pPr>
        <w:pStyle w:val="NormalWeb"/>
        <w:numPr>
          <w:ilvl w:val="0"/>
          <w:numId w:val="8"/>
        </w:numPr>
        <w:spacing w:before="0" w:beforeAutospacing="0" w:after="0" w:afterAutospacing="0"/>
        <w:rPr>
          <w:rFonts w:ascii="Arial Narrow" w:hAnsi="Arial Narrow" w:cs="Arial Narrow"/>
          <w:sz w:val="22"/>
          <w:szCs w:val="22"/>
        </w:rPr>
      </w:pPr>
      <w:r>
        <w:rPr>
          <w:rFonts w:ascii="Arial Narrow" w:hAnsi="Arial Narrow" w:cs="Arial Narrow"/>
          <w:sz w:val="22"/>
          <w:szCs w:val="22"/>
        </w:rPr>
        <w:t>C</w:t>
      </w:r>
      <w:r w:rsidR="00651285" w:rsidRPr="00964A06">
        <w:rPr>
          <w:rFonts w:ascii="Arial Narrow" w:hAnsi="Arial Narrow" w:cs="Arial Narrow"/>
          <w:sz w:val="22"/>
          <w:szCs w:val="22"/>
        </w:rPr>
        <w:t>e</w:t>
      </w:r>
      <w:r>
        <w:rPr>
          <w:rFonts w:ascii="Arial Narrow" w:hAnsi="Arial Narrow" w:cs="Arial Narrow"/>
          <w:sz w:val="22"/>
          <w:szCs w:val="22"/>
        </w:rPr>
        <w:t>s</w:t>
      </w:r>
      <w:r w:rsidR="00651285" w:rsidRPr="00964A06">
        <w:rPr>
          <w:rFonts w:ascii="Arial Narrow" w:hAnsi="Arial Narrow" w:cs="Arial Narrow"/>
          <w:sz w:val="22"/>
          <w:szCs w:val="22"/>
        </w:rPr>
        <w:t xml:space="preserve"> espace</w:t>
      </w:r>
      <w:r>
        <w:rPr>
          <w:rFonts w:ascii="Arial Narrow" w:hAnsi="Arial Narrow" w:cs="Arial Narrow"/>
          <w:sz w:val="22"/>
          <w:szCs w:val="22"/>
        </w:rPr>
        <w:t>s</w:t>
      </w:r>
      <w:r w:rsidR="00651285" w:rsidRPr="00964A06">
        <w:rPr>
          <w:rFonts w:ascii="Arial Narrow" w:hAnsi="Arial Narrow" w:cs="Arial Narrow"/>
          <w:sz w:val="22"/>
          <w:szCs w:val="22"/>
        </w:rPr>
        <w:t xml:space="preserve"> permettr</w:t>
      </w:r>
      <w:r>
        <w:rPr>
          <w:rFonts w:ascii="Arial Narrow" w:hAnsi="Arial Narrow" w:cs="Arial Narrow"/>
          <w:sz w:val="22"/>
          <w:szCs w:val="22"/>
        </w:rPr>
        <w:t>ont</w:t>
      </w:r>
      <w:r w:rsidR="00651285" w:rsidRPr="00964A06">
        <w:rPr>
          <w:rFonts w:ascii="Arial Narrow" w:hAnsi="Arial Narrow" w:cs="Arial Narrow"/>
          <w:sz w:val="22"/>
          <w:szCs w:val="22"/>
        </w:rPr>
        <w:t xml:space="preserve"> également aux intervenant extérieurs en prévention d’y avoir une armoire de stockage (ex : </w:t>
      </w:r>
      <w:proofErr w:type="spellStart"/>
      <w:r w:rsidR="00651285" w:rsidRPr="00964A06">
        <w:rPr>
          <w:rFonts w:ascii="Arial Narrow" w:hAnsi="Arial Narrow" w:cs="Arial Narrow"/>
          <w:sz w:val="22"/>
          <w:szCs w:val="22"/>
        </w:rPr>
        <w:t>arthérapie</w:t>
      </w:r>
      <w:proofErr w:type="spellEnd"/>
      <w:r w:rsidR="00651285" w:rsidRPr="00964A06">
        <w:rPr>
          <w:rFonts w:ascii="Arial Narrow" w:hAnsi="Arial Narrow" w:cs="Arial Narrow"/>
          <w:sz w:val="22"/>
          <w:szCs w:val="22"/>
        </w:rPr>
        <w:t>)</w:t>
      </w:r>
    </w:p>
    <w:p w14:paraId="32720523" w14:textId="77777777" w:rsidR="00651285" w:rsidRDefault="00651285" w:rsidP="00651285">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17EAE618" w14:textId="0ADB34BC" w:rsidR="00651285" w:rsidRDefault="00964A06" w:rsidP="00651285">
      <w:pPr>
        <w:pStyle w:val="NormalWeb"/>
        <w:spacing w:before="0" w:beforeAutospacing="0" w:after="0" w:afterAutospacing="0"/>
        <w:rPr>
          <w:rFonts w:ascii="Calibri" w:hAnsi="Calibri" w:cs="Calibri"/>
          <w:sz w:val="22"/>
          <w:szCs w:val="22"/>
        </w:rPr>
      </w:pPr>
      <w:r>
        <w:rPr>
          <w:rFonts w:ascii="Arial Narrow" w:eastAsia="Arial Narrow" w:hAnsi="Arial Narrow" w:cs="Arial Narrow"/>
          <w:b/>
          <w:bCs/>
          <w:color w:val="548DD4" w:themeColor="text2" w:themeTint="99"/>
          <w:sz w:val="22"/>
          <w:szCs w:val="22"/>
          <w:lang w:bidi="fr-FR"/>
        </w:rPr>
        <w:t>L’e</w:t>
      </w:r>
      <w:r w:rsidR="00651285" w:rsidRPr="00964A06">
        <w:rPr>
          <w:rFonts w:ascii="Arial Narrow" w:eastAsia="Arial Narrow" w:hAnsi="Arial Narrow" w:cs="Arial Narrow"/>
          <w:b/>
          <w:bCs/>
          <w:color w:val="548DD4" w:themeColor="text2" w:themeTint="99"/>
          <w:sz w:val="22"/>
          <w:szCs w:val="22"/>
          <w:lang w:bidi="fr-FR"/>
        </w:rPr>
        <w:t xml:space="preserve">space ressources familles / aidants </w:t>
      </w:r>
    </w:p>
    <w:p w14:paraId="3440D636" w14:textId="77777777" w:rsidR="00964A06" w:rsidRDefault="00964A06" w:rsidP="00651285">
      <w:pPr>
        <w:pStyle w:val="NormalWeb"/>
        <w:spacing w:before="0" w:beforeAutospacing="0" w:after="0" w:afterAutospacing="0"/>
        <w:rPr>
          <w:rFonts w:ascii="Calibri" w:hAnsi="Calibri" w:cs="Calibri"/>
          <w:sz w:val="22"/>
          <w:szCs w:val="22"/>
        </w:rPr>
      </w:pPr>
    </w:p>
    <w:p w14:paraId="2989E091" w14:textId="1682D562" w:rsidR="00651285" w:rsidRPr="00964A06" w:rsidRDefault="00651285" w:rsidP="009A18F8">
      <w:pPr>
        <w:pStyle w:val="NormalWeb"/>
        <w:numPr>
          <w:ilvl w:val="0"/>
          <w:numId w:val="10"/>
        </w:numPr>
        <w:spacing w:before="0" w:beforeAutospacing="0" w:after="0" w:afterAutospacing="0"/>
        <w:rPr>
          <w:rFonts w:ascii="Arial Narrow" w:hAnsi="Arial Narrow" w:cs="Arial Narrow"/>
          <w:sz w:val="22"/>
          <w:szCs w:val="22"/>
        </w:rPr>
      </w:pPr>
      <w:r w:rsidRPr="00964A06">
        <w:rPr>
          <w:rFonts w:ascii="Arial Narrow" w:hAnsi="Arial Narrow" w:cs="Arial Narrow"/>
          <w:sz w:val="22"/>
          <w:szCs w:val="22"/>
        </w:rPr>
        <w:t>A l’écart et en intimité</w:t>
      </w:r>
    </w:p>
    <w:p w14:paraId="2978D6D8" w14:textId="77777777" w:rsidR="00651285" w:rsidRPr="00964A06" w:rsidRDefault="00651285" w:rsidP="009A18F8">
      <w:pPr>
        <w:pStyle w:val="NormalWeb"/>
        <w:numPr>
          <w:ilvl w:val="0"/>
          <w:numId w:val="10"/>
        </w:numPr>
        <w:spacing w:before="0" w:beforeAutospacing="0" w:after="0" w:afterAutospacing="0"/>
        <w:rPr>
          <w:rFonts w:ascii="Arial Narrow" w:hAnsi="Arial Narrow" w:cs="Arial Narrow"/>
          <w:sz w:val="22"/>
          <w:szCs w:val="22"/>
        </w:rPr>
      </w:pPr>
      <w:r w:rsidRPr="00964A06">
        <w:rPr>
          <w:rFonts w:ascii="Arial Narrow" w:hAnsi="Arial Narrow" w:cs="Arial Narrow"/>
          <w:sz w:val="22"/>
          <w:szCs w:val="22"/>
        </w:rPr>
        <w:t xml:space="preserve">Lumineux, ouvert : terrasse individuelle idéalement avec espace repas </w:t>
      </w:r>
    </w:p>
    <w:p w14:paraId="1BD6F0D7" w14:textId="77777777" w:rsidR="00651285" w:rsidRPr="00964A06" w:rsidRDefault="00651285" w:rsidP="009A18F8">
      <w:pPr>
        <w:pStyle w:val="NormalWeb"/>
        <w:numPr>
          <w:ilvl w:val="0"/>
          <w:numId w:val="10"/>
        </w:numPr>
        <w:spacing w:before="0" w:beforeAutospacing="0" w:after="0" w:afterAutospacing="0"/>
        <w:rPr>
          <w:rFonts w:ascii="Arial Narrow" w:hAnsi="Arial Narrow" w:cs="Arial Narrow"/>
          <w:sz w:val="22"/>
          <w:szCs w:val="22"/>
        </w:rPr>
      </w:pPr>
      <w:r w:rsidRPr="00964A06">
        <w:rPr>
          <w:rFonts w:ascii="Arial Narrow" w:hAnsi="Arial Narrow" w:cs="Arial Narrow"/>
          <w:sz w:val="22"/>
          <w:szCs w:val="22"/>
        </w:rPr>
        <w:lastRenderedPageBreak/>
        <w:t xml:space="preserve">Equipé en véritable salon kitchenette, séjour, salon tv avec assises, espace repas, </w:t>
      </w:r>
      <w:proofErr w:type="spellStart"/>
      <w:r w:rsidRPr="00964A06">
        <w:rPr>
          <w:rFonts w:ascii="Arial Narrow" w:hAnsi="Arial Narrow" w:cs="Arial Narrow"/>
          <w:sz w:val="22"/>
          <w:szCs w:val="22"/>
        </w:rPr>
        <w:t>wc</w:t>
      </w:r>
      <w:proofErr w:type="spellEnd"/>
      <w:r w:rsidRPr="00964A06">
        <w:rPr>
          <w:rFonts w:ascii="Arial Narrow" w:hAnsi="Arial Narrow" w:cs="Arial Narrow"/>
          <w:sz w:val="22"/>
          <w:szCs w:val="22"/>
        </w:rPr>
        <w:t xml:space="preserve">. </w:t>
      </w:r>
    </w:p>
    <w:p w14:paraId="1FE22FD0" w14:textId="77777777" w:rsidR="00651285" w:rsidRPr="00964A06" w:rsidRDefault="00651285" w:rsidP="009A18F8">
      <w:pPr>
        <w:pStyle w:val="NormalWeb"/>
        <w:numPr>
          <w:ilvl w:val="0"/>
          <w:numId w:val="10"/>
        </w:numPr>
        <w:spacing w:before="0" w:beforeAutospacing="0" w:after="0" w:afterAutospacing="0"/>
        <w:rPr>
          <w:rFonts w:ascii="Arial Narrow" w:hAnsi="Arial Narrow" w:cs="Arial Narrow"/>
          <w:sz w:val="22"/>
          <w:szCs w:val="22"/>
        </w:rPr>
      </w:pPr>
      <w:r w:rsidRPr="00964A06">
        <w:rPr>
          <w:rFonts w:ascii="Arial Narrow" w:hAnsi="Arial Narrow" w:cs="Arial Narrow"/>
          <w:sz w:val="22"/>
          <w:szCs w:val="22"/>
        </w:rPr>
        <w:t xml:space="preserve">Cet espace sera équipé d’un point information famille : dispositifs et actualités de l’aide aux aidants, coordination des dispositifs existants. Cet espace sera le lieu du café des aidants et des temps de sensibilisation. </w:t>
      </w:r>
    </w:p>
    <w:p w14:paraId="549AFC11" w14:textId="77777777" w:rsidR="00651285" w:rsidRDefault="00651285" w:rsidP="0061061B">
      <w:pPr>
        <w:pStyle w:val="NormalWeb"/>
        <w:spacing w:before="0" w:beforeAutospacing="0" w:after="0" w:afterAutospacing="0"/>
        <w:rPr>
          <w:rFonts w:ascii="Calibri" w:hAnsi="Calibri" w:cs="Calibri"/>
          <w:sz w:val="22"/>
          <w:szCs w:val="22"/>
        </w:rPr>
      </w:pPr>
    </w:p>
    <w:p w14:paraId="1248E6EA" w14:textId="55B936C8" w:rsidR="009C554F" w:rsidRDefault="009C554F" w:rsidP="0061061B">
      <w:pPr>
        <w:pStyle w:val="NormalWeb"/>
        <w:spacing w:before="0" w:beforeAutospacing="0" w:after="0" w:afterAutospacing="0"/>
        <w:rPr>
          <w:rFonts w:ascii="Arial Narrow" w:eastAsia="Arial Narrow" w:hAnsi="Arial Narrow" w:cs="Arial Narrow"/>
          <w:b/>
          <w:bCs/>
          <w:color w:val="548DD4" w:themeColor="text2" w:themeTint="99"/>
          <w:sz w:val="22"/>
          <w:szCs w:val="22"/>
          <w:lang w:bidi="fr-FR"/>
        </w:rPr>
      </w:pPr>
      <w:r w:rsidRPr="009C554F">
        <w:rPr>
          <w:rFonts w:ascii="Arial Narrow" w:eastAsia="Arial Narrow" w:hAnsi="Arial Narrow" w:cs="Arial Narrow"/>
          <w:b/>
          <w:bCs/>
          <w:color w:val="548DD4" w:themeColor="text2" w:themeTint="99"/>
          <w:sz w:val="22"/>
          <w:szCs w:val="22"/>
          <w:lang w:bidi="fr-FR"/>
        </w:rPr>
        <w:t>Bureau</w:t>
      </w:r>
      <w:r>
        <w:rPr>
          <w:rFonts w:ascii="Arial Narrow" w:eastAsia="Arial Narrow" w:hAnsi="Arial Narrow" w:cs="Arial Narrow"/>
          <w:b/>
          <w:bCs/>
          <w:color w:val="548DD4" w:themeColor="text2" w:themeTint="99"/>
          <w:sz w:val="22"/>
          <w:szCs w:val="22"/>
          <w:lang w:bidi="fr-FR"/>
        </w:rPr>
        <w:t>x</w:t>
      </w:r>
      <w:r w:rsidRPr="009C554F">
        <w:rPr>
          <w:rFonts w:ascii="Arial Narrow" w:eastAsia="Arial Narrow" w:hAnsi="Arial Narrow" w:cs="Arial Narrow"/>
          <w:b/>
          <w:bCs/>
          <w:color w:val="548DD4" w:themeColor="text2" w:themeTint="99"/>
          <w:sz w:val="22"/>
          <w:szCs w:val="22"/>
          <w:lang w:bidi="fr-FR"/>
        </w:rPr>
        <w:t xml:space="preserve"> ergothérapeute/psychologue</w:t>
      </w:r>
    </w:p>
    <w:p w14:paraId="2BFAF49A" w14:textId="77777777" w:rsidR="009C554F" w:rsidRPr="009C554F" w:rsidRDefault="009C554F" w:rsidP="0061061B">
      <w:pPr>
        <w:pStyle w:val="NormalWeb"/>
        <w:spacing w:before="0" w:beforeAutospacing="0" w:after="0" w:afterAutospacing="0"/>
        <w:rPr>
          <w:rFonts w:ascii="Arial Narrow" w:eastAsia="Arial Narrow" w:hAnsi="Arial Narrow" w:cs="Arial Narrow"/>
          <w:b/>
          <w:bCs/>
          <w:color w:val="548DD4" w:themeColor="text2" w:themeTint="99"/>
          <w:sz w:val="22"/>
          <w:szCs w:val="22"/>
          <w:lang w:bidi="fr-FR"/>
        </w:rPr>
      </w:pPr>
    </w:p>
    <w:p w14:paraId="1827E458" w14:textId="7B5FB91B" w:rsidR="00651285" w:rsidRPr="009C554F" w:rsidRDefault="009C554F" w:rsidP="0061061B">
      <w:pPr>
        <w:pStyle w:val="NormalWeb"/>
        <w:spacing w:before="0" w:beforeAutospacing="0" w:after="0" w:afterAutospacing="0"/>
        <w:rPr>
          <w:rFonts w:ascii="Arial Narrow" w:hAnsi="Arial Narrow" w:cs="Arial Narrow"/>
          <w:sz w:val="22"/>
          <w:szCs w:val="22"/>
        </w:rPr>
      </w:pPr>
      <w:r w:rsidRPr="009C554F">
        <w:rPr>
          <w:rFonts w:ascii="Arial Narrow" w:hAnsi="Arial Narrow" w:cs="Arial Narrow"/>
          <w:sz w:val="22"/>
          <w:szCs w:val="22"/>
        </w:rPr>
        <w:t>Les bureaux de l’ergothérapeute et de la psychologue seront intégrés à l’UVA. Ils seront attenant à l’espace ressource famille/aidants</w:t>
      </w:r>
      <w:r w:rsidR="00263709">
        <w:rPr>
          <w:rFonts w:ascii="Arial Narrow" w:hAnsi="Arial Narrow" w:cs="Arial Narrow"/>
          <w:sz w:val="22"/>
          <w:szCs w:val="22"/>
        </w:rPr>
        <w:t>.</w:t>
      </w:r>
      <w:r w:rsidRPr="009C554F">
        <w:rPr>
          <w:rFonts w:ascii="Arial Narrow" w:hAnsi="Arial Narrow" w:cs="Arial Narrow"/>
          <w:sz w:val="22"/>
          <w:szCs w:val="22"/>
        </w:rPr>
        <w:t xml:space="preserve"> </w:t>
      </w:r>
    </w:p>
    <w:p w14:paraId="1E7C294E" w14:textId="77777777" w:rsidR="009C554F" w:rsidRPr="009C554F" w:rsidRDefault="009C554F" w:rsidP="0061061B">
      <w:pPr>
        <w:pStyle w:val="NormalWeb"/>
        <w:spacing w:before="0" w:beforeAutospacing="0" w:after="0" w:afterAutospacing="0"/>
        <w:rPr>
          <w:rFonts w:ascii="Arial Narrow" w:hAnsi="Arial Narrow" w:cs="Arial Narrow"/>
          <w:sz w:val="22"/>
          <w:szCs w:val="22"/>
        </w:rPr>
      </w:pPr>
    </w:p>
    <w:p w14:paraId="1564A219" w14:textId="77777777" w:rsidR="00F44B6C" w:rsidRPr="009C554F" w:rsidRDefault="00F44B6C" w:rsidP="0061061B">
      <w:pPr>
        <w:pStyle w:val="NormalWeb"/>
        <w:spacing w:before="0" w:beforeAutospacing="0" w:after="0" w:afterAutospacing="0"/>
        <w:rPr>
          <w:rFonts w:ascii="Arial Narrow" w:hAnsi="Arial Narrow" w:cs="Arial Narrow"/>
          <w:sz w:val="22"/>
          <w:szCs w:val="22"/>
        </w:rPr>
      </w:pPr>
    </w:p>
    <w:p w14:paraId="1ED9E353" w14:textId="224D304E" w:rsidR="00D73E77" w:rsidRPr="00753608" w:rsidRDefault="00753608" w:rsidP="0061061B">
      <w:pPr>
        <w:pStyle w:val="NormalWeb"/>
        <w:spacing w:before="0" w:beforeAutospacing="0" w:after="0" w:afterAutospacing="0"/>
        <w:rPr>
          <w:rFonts w:ascii="Arial Narrow" w:eastAsia="Arial Narrow" w:hAnsi="Arial Narrow" w:cs="Arial Narrow"/>
          <w:b/>
          <w:bCs/>
          <w:color w:val="548DD4" w:themeColor="text2" w:themeTint="99"/>
          <w:sz w:val="22"/>
          <w:szCs w:val="22"/>
          <w:lang w:bidi="fr-FR"/>
        </w:rPr>
      </w:pPr>
      <w:r w:rsidRPr="00753608">
        <w:rPr>
          <w:rFonts w:ascii="Arial Narrow" w:eastAsia="Arial Narrow" w:hAnsi="Arial Narrow" w:cs="Arial Narrow"/>
          <w:b/>
          <w:bCs/>
          <w:color w:val="548DD4" w:themeColor="text2" w:themeTint="99"/>
          <w:sz w:val="22"/>
          <w:szCs w:val="22"/>
          <w:lang w:bidi="fr-FR"/>
        </w:rPr>
        <w:t>L’espace bien-être &amp; détente</w:t>
      </w:r>
    </w:p>
    <w:p w14:paraId="6D1D5DFC" w14:textId="77777777" w:rsidR="00753608" w:rsidRDefault="00753608" w:rsidP="00F44B6C">
      <w:pPr>
        <w:pStyle w:val="NormalWeb"/>
        <w:spacing w:before="0" w:beforeAutospacing="0" w:after="0" w:afterAutospacing="0"/>
        <w:rPr>
          <w:rFonts w:ascii="Arial Narrow" w:hAnsi="Arial Narrow" w:cs="Arial Narrow"/>
          <w:sz w:val="22"/>
          <w:szCs w:val="22"/>
        </w:rPr>
      </w:pPr>
    </w:p>
    <w:p w14:paraId="2FA70990" w14:textId="77777777" w:rsidR="00753608" w:rsidRDefault="00F44B6C" w:rsidP="00F44B6C">
      <w:pPr>
        <w:pStyle w:val="NormalWeb"/>
        <w:spacing w:before="0" w:beforeAutospacing="0" w:after="0" w:afterAutospacing="0"/>
        <w:rPr>
          <w:rFonts w:ascii="Arial Narrow" w:hAnsi="Arial Narrow" w:cs="Arial Narrow"/>
          <w:sz w:val="22"/>
          <w:szCs w:val="22"/>
        </w:rPr>
      </w:pPr>
      <w:r w:rsidRPr="009C554F">
        <w:rPr>
          <w:rFonts w:ascii="Arial Narrow" w:hAnsi="Arial Narrow" w:cs="Arial Narrow"/>
          <w:sz w:val="22"/>
          <w:szCs w:val="22"/>
        </w:rPr>
        <w:t xml:space="preserve">L’espace bain détente : </w:t>
      </w:r>
    </w:p>
    <w:p w14:paraId="35B69E6C" w14:textId="77987564" w:rsidR="00753608" w:rsidRDefault="00603394" w:rsidP="009A18F8">
      <w:pPr>
        <w:pStyle w:val="NormalWeb"/>
        <w:numPr>
          <w:ilvl w:val="0"/>
          <w:numId w:val="11"/>
        </w:numPr>
        <w:spacing w:before="0" w:beforeAutospacing="0" w:after="0" w:afterAutospacing="0"/>
        <w:rPr>
          <w:rFonts w:ascii="Arial Narrow" w:hAnsi="Arial Narrow" w:cs="Arial Narrow"/>
          <w:sz w:val="22"/>
          <w:szCs w:val="22"/>
        </w:rPr>
      </w:pPr>
      <w:r w:rsidRPr="009C554F">
        <w:rPr>
          <w:rFonts w:ascii="Arial Narrow" w:hAnsi="Arial Narrow" w:cs="Arial Narrow"/>
          <w:sz w:val="22"/>
          <w:szCs w:val="22"/>
        </w:rPr>
        <w:t>Doit</w:t>
      </w:r>
      <w:r w:rsidR="00F44B6C" w:rsidRPr="009C554F">
        <w:rPr>
          <w:rFonts w:ascii="Arial Narrow" w:hAnsi="Arial Narrow" w:cs="Arial Narrow"/>
          <w:sz w:val="22"/>
          <w:szCs w:val="22"/>
        </w:rPr>
        <w:t xml:space="preserve"> permettre l'autonomie, être facilitant et apaisante (décor nature), chaleureux</w:t>
      </w:r>
      <w:r w:rsidR="00753608">
        <w:rPr>
          <w:rFonts w:ascii="Arial Narrow" w:hAnsi="Arial Narrow" w:cs="Arial Narrow"/>
          <w:sz w:val="22"/>
          <w:szCs w:val="22"/>
        </w:rPr>
        <w:t xml:space="preserve"> et</w:t>
      </w:r>
      <w:r w:rsidR="00F44B6C" w:rsidRPr="009C554F">
        <w:rPr>
          <w:rFonts w:ascii="Arial Narrow" w:hAnsi="Arial Narrow" w:cs="Arial Narrow"/>
          <w:sz w:val="22"/>
          <w:szCs w:val="22"/>
        </w:rPr>
        <w:t xml:space="preserve"> cocooning</w:t>
      </w:r>
      <w:r w:rsidR="00753608">
        <w:rPr>
          <w:rFonts w:ascii="Arial Narrow" w:hAnsi="Arial Narrow" w:cs="Arial Narrow"/>
          <w:sz w:val="22"/>
          <w:szCs w:val="22"/>
        </w:rPr>
        <w:t xml:space="preserve">. </w:t>
      </w:r>
    </w:p>
    <w:p w14:paraId="2233FD85" w14:textId="77777777" w:rsidR="00753608" w:rsidRDefault="00753608" w:rsidP="00F44B6C">
      <w:pPr>
        <w:pStyle w:val="NormalWeb"/>
        <w:spacing w:before="0" w:beforeAutospacing="0" w:after="0" w:afterAutospacing="0"/>
        <w:rPr>
          <w:rFonts w:ascii="Arial Narrow" w:hAnsi="Arial Narrow" w:cs="Arial Narrow"/>
          <w:sz w:val="22"/>
          <w:szCs w:val="22"/>
        </w:rPr>
      </w:pPr>
    </w:p>
    <w:p w14:paraId="4A528EBC" w14:textId="1696BE73" w:rsidR="00F44B6C" w:rsidRPr="009C554F" w:rsidRDefault="00753608" w:rsidP="00F44B6C">
      <w:pPr>
        <w:pStyle w:val="NormalWeb"/>
        <w:spacing w:before="0" w:beforeAutospacing="0" w:after="0" w:afterAutospacing="0"/>
        <w:rPr>
          <w:rFonts w:ascii="Arial Narrow" w:hAnsi="Arial Narrow" w:cs="Arial Narrow"/>
          <w:sz w:val="22"/>
          <w:szCs w:val="22"/>
        </w:rPr>
      </w:pPr>
      <w:r>
        <w:rPr>
          <w:rFonts w:ascii="Arial Narrow" w:hAnsi="Arial Narrow" w:cs="Arial Narrow"/>
          <w:sz w:val="22"/>
          <w:szCs w:val="22"/>
        </w:rPr>
        <w:t>Cette « petite salle de bain » doit également p</w:t>
      </w:r>
      <w:r w:rsidR="00F44B6C" w:rsidRPr="009C554F">
        <w:rPr>
          <w:rFonts w:ascii="Arial Narrow" w:hAnsi="Arial Narrow" w:cs="Arial Narrow"/>
          <w:sz w:val="22"/>
          <w:szCs w:val="22"/>
        </w:rPr>
        <w:t>ermett</w:t>
      </w:r>
      <w:r>
        <w:rPr>
          <w:rFonts w:ascii="Arial Narrow" w:hAnsi="Arial Narrow" w:cs="Arial Narrow"/>
          <w:sz w:val="22"/>
          <w:szCs w:val="22"/>
        </w:rPr>
        <w:t>re</w:t>
      </w:r>
      <w:r w:rsidR="00F44B6C" w:rsidRPr="009C554F">
        <w:rPr>
          <w:rFonts w:ascii="Arial Narrow" w:hAnsi="Arial Narrow" w:cs="Arial Narrow"/>
          <w:sz w:val="22"/>
          <w:szCs w:val="22"/>
        </w:rPr>
        <w:t xml:space="preserve"> la mise en beauté</w:t>
      </w:r>
      <w:r>
        <w:rPr>
          <w:rFonts w:ascii="Arial Narrow" w:hAnsi="Arial Narrow" w:cs="Arial Narrow"/>
          <w:sz w:val="22"/>
          <w:szCs w:val="22"/>
        </w:rPr>
        <w:t>.</w:t>
      </w:r>
    </w:p>
    <w:p w14:paraId="3F7A87FD" w14:textId="77777777" w:rsidR="00F44B6C" w:rsidRPr="009C554F" w:rsidRDefault="00F44B6C" w:rsidP="00F44B6C">
      <w:pPr>
        <w:pStyle w:val="NormalWeb"/>
        <w:spacing w:before="0" w:beforeAutospacing="0" w:after="0" w:afterAutospacing="0"/>
        <w:rPr>
          <w:rFonts w:ascii="Arial Narrow" w:hAnsi="Arial Narrow" w:cs="Arial Narrow"/>
          <w:sz w:val="22"/>
          <w:szCs w:val="22"/>
        </w:rPr>
      </w:pPr>
    </w:p>
    <w:p w14:paraId="05A68F19" w14:textId="7F8ECA09" w:rsidR="00753608" w:rsidRDefault="00753608" w:rsidP="00F44B6C">
      <w:pPr>
        <w:pStyle w:val="NormalWeb"/>
        <w:spacing w:before="0" w:beforeAutospacing="0" w:after="0" w:afterAutospacing="0"/>
        <w:rPr>
          <w:rFonts w:ascii="Arial Narrow" w:hAnsi="Arial Narrow" w:cs="Arial Narrow"/>
          <w:sz w:val="22"/>
          <w:szCs w:val="22"/>
        </w:rPr>
      </w:pPr>
      <w:r>
        <w:rPr>
          <w:rFonts w:ascii="Arial Narrow" w:hAnsi="Arial Narrow" w:cs="Arial Narrow"/>
          <w:sz w:val="22"/>
          <w:szCs w:val="22"/>
        </w:rPr>
        <w:t>L</w:t>
      </w:r>
      <w:r w:rsidR="00F44B6C" w:rsidRPr="009C554F">
        <w:rPr>
          <w:rFonts w:ascii="Arial Narrow" w:hAnsi="Arial Narrow" w:cs="Arial Narrow"/>
          <w:sz w:val="22"/>
          <w:szCs w:val="22"/>
        </w:rPr>
        <w:t>'espace détente</w:t>
      </w:r>
      <w:r>
        <w:rPr>
          <w:rFonts w:ascii="Arial Narrow" w:hAnsi="Arial Narrow" w:cs="Arial Narrow"/>
          <w:sz w:val="22"/>
          <w:szCs w:val="22"/>
        </w:rPr>
        <w:t xml:space="preserve"> Snoezelen</w:t>
      </w:r>
      <w:r w:rsidR="00F44B6C" w:rsidRPr="009C554F">
        <w:rPr>
          <w:rFonts w:ascii="Arial Narrow" w:hAnsi="Arial Narrow" w:cs="Arial Narrow"/>
          <w:sz w:val="22"/>
          <w:szCs w:val="22"/>
        </w:rPr>
        <w:t xml:space="preserve"> : </w:t>
      </w:r>
    </w:p>
    <w:p w14:paraId="1C27EF83" w14:textId="1668A399" w:rsidR="00F44B6C" w:rsidRDefault="00753608" w:rsidP="009A18F8">
      <w:pPr>
        <w:pStyle w:val="NormalWeb"/>
        <w:numPr>
          <w:ilvl w:val="0"/>
          <w:numId w:val="11"/>
        </w:numPr>
        <w:spacing w:before="0" w:beforeAutospacing="0" w:after="0" w:afterAutospacing="0"/>
        <w:rPr>
          <w:rFonts w:ascii="Arial Narrow" w:hAnsi="Arial Narrow" w:cs="Arial Narrow"/>
          <w:sz w:val="22"/>
          <w:szCs w:val="22"/>
        </w:rPr>
      </w:pPr>
      <w:r>
        <w:rPr>
          <w:rFonts w:ascii="Arial Narrow" w:hAnsi="Arial Narrow" w:cs="Arial Narrow"/>
          <w:sz w:val="22"/>
          <w:szCs w:val="22"/>
        </w:rPr>
        <w:t>Cette espace à taille humaine,</w:t>
      </w:r>
      <w:r w:rsidR="00F44B6C" w:rsidRPr="009C554F">
        <w:rPr>
          <w:rFonts w:ascii="Arial Narrow" w:hAnsi="Arial Narrow" w:cs="Arial Narrow"/>
          <w:sz w:val="22"/>
          <w:szCs w:val="22"/>
        </w:rPr>
        <w:t xml:space="preserve"> permettant la relaxation, </w:t>
      </w:r>
      <w:r>
        <w:rPr>
          <w:rFonts w:ascii="Arial Narrow" w:hAnsi="Arial Narrow" w:cs="Arial Narrow"/>
          <w:sz w:val="22"/>
          <w:szCs w:val="22"/>
        </w:rPr>
        <w:t xml:space="preserve">a pour objectif </w:t>
      </w:r>
      <w:r w:rsidR="00F44B6C" w:rsidRPr="009C554F">
        <w:rPr>
          <w:rFonts w:ascii="Arial Narrow" w:hAnsi="Arial Narrow" w:cs="Arial Narrow"/>
          <w:sz w:val="22"/>
          <w:szCs w:val="22"/>
        </w:rPr>
        <w:t>l'apaisement des comportements d'agitations pathologiques</w:t>
      </w:r>
    </w:p>
    <w:p w14:paraId="3784FC30" w14:textId="50645DA1" w:rsidR="00753608" w:rsidRPr="009C554F" w:rsidRDefault="00753608" w:rsidP="009A18F8">
      <w:pPr>
        <w:pStyle w:val="NormalWeb"/>
        <w:numPr>
          <w:ilvl w:val="0"/>
          <w:numId w:val="11"/>
        </w:numPr>
        <w:spacing w:before="0" w:beforeAutospacing="0" w:after="0" w:afterAutospacing="0"/>
        <w:rPr>
          <w:rFonts w:ascii="Arial Narrow" w:hAnsi="Arial Narrow" w:cs="Arial Narrow"/>
          <w:sz w:val="22"/>
          <w:szCs w:val="22"/>
        </w:rPr>
      </w:pPr>
      <w:r>
        <w:rPr>
          <w:rFonts w:ascii="Arial Narrow" w:hAnsi="Arial Narrow" w:cs="Arial Narrow"/>
          <w:sz w:val="22"/>
          <w:szCs w:val="22"/>
        </w:rPr>
        <w:t>Il sera équipé en appareillage sons, lumière et olfactifs suivant les recommandations en vigueur relatifs à la conception des espaces Snoezelen</w:t>
      </w:r>
    </w:p>
    <w:p w14:paraId="431C38C6" w14:textId="77777777" w:rsidR="00F44B6C" w:rsidRPr="009C554F" w:rsidRDefault="00F44B6C" w:rsidP="00F44B6C">
      <w:pPr>
        <w:pStyle w:val="NormalWeb"/>
        <w:spacing w:before="0" w:beforeAutospacing="0" w:after="0" w:afterAutospacing="0"/>
        <w:rPr>
          <w:rFonts w:ascii="Arial Narrow" w:hAnsi="Arial Narrow" w:cs="Arial Narrow"/>
          <w:sz w:val="22"/>
          <w:szCs w:val="22"/>
        </w:rPr>
      </w:pPr>
      <w:r w:rsidRPr="009C554F">
        <w:rPr>
          <w:rFonts w:ascii="Arial Narrow" w:hAnsi="Arial Narrow" w:cs="Arial Narrow"/>
          <w:sz w:val="22"/>
          <w:szCs w:val="22"/>
        </w:rPr>
        <w:t> </w:t>
      </w:r>
    </w:p>
    <w:p w14:paraId="4DD83A27" w14:textId="77777777" w:rsidR="004C34BF" w:rsidRPr="009C554F" w:rsidRDefault="004C34BF" w:rsidP="004C34BF">
      <w:pPr>
        <w:pStyle w:val="NormalWeb"/>
        <w:rPr>
          <w:rFonts w:ascii="Arial Narrow" w:eastAsia="Arial Narrow" w:hAnsi="Arial Narrow" w:cs="Arial Narrow"/>
          <w:b/>
          <w:bCs/>
          <w:color w:val="548DD4" w:themeColor="text2" w:themeTint="99"/>
          <w:sz w:val="22"/>
          <w:szCs w:val="22"/>
          <w:lang w:bidi="fr-FR"/>
        </w:rPr>
      </w:pPr>
      <w:r w:rsidRPr="009C554F">
        <w:rPr>
          <w:rFonts w:ascii="Arial Narrow" w:eastAsia="Arial Narrow" w:hAnsi="Arial Narrow" w:cs="Arial Narrow"/>
          <w:b/>
          <w:bCs/>
          <w:color w:val="548DD4" w:themeColor="text2" w:themeTint="99"/>
          <w:sz w:val="22"/>
          <w:szCs w:val="22"/>
          <w:lang w:bidi="fr-FR"/>
        </w:rPr>
        <w:t>La Laverie</w:t>
      </w:r>
    </w:p>
    <w:p w14:paraId="11BEABF7" w14:textId="01C8FA68" w:rsidR="00753608" w:rsidRDefault="00753608" w:rsidP="004C34BF">
      <w:pPr>
        <w:pStyle w:val="NormalWeb"/>
        <w:spacing w:before="0" w:beforeAutospacing="0" w:after="0" w:afterAutospacing="0"/>
        <w:rPr>
          <w:rFonts w:ascii="Arial Narrow" w:hAnsi="Arial Narrow" w:cs="Arial Narrow"/>
          <w:sz w:val="22"/>
          <w:szCs w:val="22"/>
        </w:rPr>
      </w:pPr>
      <w:r w:rsidRPr="00753608">
        <w:rPr>
          <w:rFonts w:ascii="Arial Narrow" w:hAnsi="Arial Narrow" w:cs="Arial Narrow"/>
          <w:sz w:val="22"/>
          <w:szCs w:val="22"/>
        </w:rPr>
        <w:t>Lieu d’utilité sociale, l</w:t>
      </w:r>
      <w:r w:rsidR="004C34BF" w:rsidRPr="00753608">
        <w:rPr>
          <w:rFonts w:ascii="Arial Narrow" w:hAnsi="Arial Narrow" w:cs="Arial Narrow"/>
          <w:sz w:val="22"/>
          <w:szCs w:val="22"/>
        </w:rPr>
        <w:t xml:space="preserve">a laverie sera conçue comme une laverie "de ville", avec des machines à laver et </w:t>
      </w:r>
      <w:r w:rsidRPr="00753608">
        <w:rPr>
          <w:rFonts w:ascii="Arial Narrow" w:hAnsi="Arial Narrow" w:cs="Arial Narrow"/>
          <w:sz w:val="22"/>
          <w:szCs w:val="22"/>
        </w:rPr>
        <w:t>sèche-linges accessibles</w:t>
      </w:r>
      <w:r w:rsidR="004C34BF" w:rsidRPr="00753608">
        <w:rPr>
          <w:rFonts w:ascii="Arial Narrow" w:hAnsi="Arial Narrow" w:cs="Arial Narrow"/>
          <w:sz w:val="22"/>
          <w:szCs w:val="22"/>
        </w:rPr>
        <w:t xml:space="preserve">. </w:t>
      </w:r>
      <w:r w:rsidR="006740B8">
        <w:rPr>
          <w:rFonts w:ascii="Arial Narrow" w:hAnsi="Arial Narrow" w:cs="Arial Narrow"/>
          <w:sz w:val="22"/>
          <w:szCs w:val="22"/>
        </w:rPr>
        <w:t xml:space="preserve">Cet espace a vocation à être un « outils » thérapeutique d’accompagnement, de limitation des comportements d’agitations. Il sera aussi vecteur de lien social famille/habitants. </w:t>
      </w:r>
    </w:p>
    <w:p w14:paraId="25BA3B7F" w14:textId="77777777" w:rsidR="00753608" w:rsidRDefault="00753608" w:rsidP="004C34BF">
      <w:pPr>
        <w:pStyle w:val="NormalWeb"/>
        <w:spacing w:before="0" w:beforeAutospacing="0" w:after="0" w:afterAutospacing="0"/>
        <w:rPr>
          <w:rFonts w:ascii="Arial Narrow" w:hAnsi="Arial Narrow" w:cs="Arial Narrow"/>
          <w:sz w:val="22"/>
          <w:szCs w:val="22"/>
        </w:rPr>
      </w:pPr>
    </w:p>
    <w:p w14:paraId="679F06D1" w14:textId="30943B32" w:rsidR="00CE3D40" w:rsidRDefault="004C34BF" w:rsidP="004C34BF">
      <w:pPr>
        <w:pStyle w:val="NormalWeb"/>
        <w:spacing w:before="0" w:beforeAutospacing="0" w:after="0" w:afterAutospacing="0"/>
        <w:rPr>
          <w:rFonts w:ascii="Arial Narrow" w:hAnsi="Arial Narrow" w:cs="Arial Narrow"/>
          <w:sz w:val="22"/>
          <w:szCs w:val="22"/>
        </w:rPr>
      </w:pPr>
      <w:r w:rsidRPr="00753608">
        <w:rPr>
          <w:rFonts w:ascii="Arial Narrow" w:hAnsi="Arial Narrow" w:cs="Arial Narrow"/>
          <w:sz w:val="22"/>
          <w:szCs w:val="22"/>
        </w:rPr>
        <w:t xml:space="preserve">Chaque </w:t>
      </w:r>
      <w:r w:rsidR="00084129">
        <w:rPr>
          <w:rFonts w:ascii="Arial Narrow" w:hAnsi="Arial Narrow" w:cs="Arial Narrow"/>
          <w:sz w:val="22"/>
          <w:szCs w:val="22"/>
        </w:rPr>
        <w:t>Habitant</w:t>
      </w:r>
      <w:r w:rsidRPr="00753608">
        <w:rPr>
          <w:rFonts w:ascii="Arial Narrow" w:hAnsi="Arial Narrow" w:cs="Arial Narrow"/>
          <w:sz w:val="22"/>
          <w:szCs w:val="22"/>
        </w:rPr>
        <w:t xml:space="preserve"> aura un espace de stockage nominatif pour son linge, afin de préserver son intimité et son identité. </w:t>
      </w:r>
    </w:p>
    <w:p w14:paraId="4B288917" w14:textId="77777777" w:rsidR="00CE3D40" w:rsidRDefault="00CE3D40" w:rsidP="004C34BF">
      <w:pPr>
        <w:pStyle w:val="NormalWeb"/>
        <w:spacing w:before="0" w:beforeAutospacing="0" w:after="0" w:afterAutospacing="0"/>
        <w:rPr>
          <w:rFonts w:ascii="Arial Narrow" w:hAnsi="Arial Narrow" w:cs="Arial Narrow"/>
          <w:sz w:val="22"/>
          <w:szCs w:val="22"/>
        </w:rPr>
      </w:pPr>
    </w:p>
    <w:p w14:paraId="7B3BD95C" w14:textId="3F0D333D" w:rsidR="004C34BF" w:rsidRPr="00753608" w:rsidRDefault="004C34BF" w:rsidP="004C34BF">
      <w:pPr>
        <w:pStyle w:val="NormalWeb"/>
        <w:spacing w:before="0" w:beforeAutospacing="0" w:after="0" w:afterAutospacing="0"/>
        <w:rPr>
          <w:rFonts w:ascii="Arial Narrow" w:hAnsi="Arial Narrow" w:cs="Arial Narrow"/>
          <w:sz w:val="22"/>
          <w:szCs w:val="22"/>
        </w:rPr>
      </w:pPr>
      <w:r w:rsidRPr="00753608">
        <w:rPr>
          <w:rFonts w:ascii="Arial Narrow" w:hAnsi="Arial Narrow" w:cs="Arial Narrow"/>
          <w:sz w:val="22"/>
          <w:szCs w:val="22"/>
        </w:rPr>
        <w:t>Un espace d’attente</w:t>
      </w:r>
      <w:r w:rsidR="00753608" w:rsidRPr="00753608">
        <w:rPr>
          <w:rFonts w:ascii="Arial Narrow" w:hAnsi="Arial Narrow" w:cs="Arial Narrow"/>
          <w:sz w:val="22"/>
          <w:szCs w:val="22"/>
        </w:rPr>
        <w:t xml:space="preserve"> avec assises</w:t>
      </w:r>
      <w:r w:rsidRPr="00753608">
        <w:rPr>
          <w:rFonts w:ascii="Arial Narrow" w:hAnsi="Arial Narrow" w:cs="Arial Narrow"/>
          <w:sz w:val="22"/>
          <w:szCs w:val="22"/>
        </w:rPr>
        <w:t xml:space="preserve"> sera aménagé pour permettre aux</w:t>
      </w:r>
      <w:r w:rsidR="00084129">
        <w:rPr>
          <w:rFonts w:ascii="Arial Narrow" w:hAnsi="Arial Narrow" w:cs="Arial Narrow"/>
          <w:sz w:val="22"/>
          <w:szCs w:val="22"/>
        </w:rPr>
        <w:t xml:space="preserve"> Habitants</w:t>
      </w:r>
      <w:r w:rsidRPr="00753608">
        <w:rPr>
          <w:rFonts w:ascii="Arial Narrow" w:hAnsi="Arial Narrow" w:cs="Arial Narrow"/>
          <w:sz w:val="22"/>
          <w:szCs w:val="22"/>
        </w:rPr>
        <w:t xml:space="preserve"> et aux soignants d’échanger dans une ambiance détendue, favorisant ainsi les interactions sociales.</w:t>
      </w:r>
    </w:p>
    <w:p w14:paraId="61C3C4AF" w14:textId="77D9D553" w:rsidR="004C34BF" w:rsidRDefault="0061061B" w:rsidP="0061061B">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19BEE386" w14:textId="46964371" w:rsidR="004C34BF" w:rsidRPr="009C554F" w:rsidRDefault="004C34BF" w:rsidP="004C34BF">
      <w:pPr>
        <w:pStyle w:val="NormalWeb"/>
        <w:rPr>
          <w:rFonts w:ascii="Arial Narrow" w:eastAsia="Arial Narrow" w:hAnsi="Arial Narrow" w:cs="Arial Narrow"/>
          <w:b/>
          <w:bCs/>
          <w:color w:val="548DD4" w:themeColor="text2" w:themeTint="99"/>
          <w:sz w:val="22"/>
          <w:szCs w:val="22"/>
          <w:lang w:bidi="fr-FR"/>
        </w:rPr>
      </w:pPr>
      <w:r w:rsidRPr="009C554F">
        <w:rPr>
          <w:rFonts w:ascii="Arial Narrow" w:eastAsia="Arial Narrow" w:hAnsi="Arial Narrow" w:cs="Arial Narrow"/>
          <w:b/>
          <w:bCs/>
          <w:color w:val="548DD4" w:themeColor="text2" w:themeTint="99"/>
          <w:sz w:val="22"/>
          <w:szCs w:val="22"/>
          <w:lang w:bidi="fr-FR"/>
        </w:rPr>
        <w:t>l’Épicerie</w:t>
      </w:r>
    </w:p>
    <w:p w14:paraId="013771FC" w14:textId="77777777" w:rsidR="00CE3D40" w:rsidRDefault="004C34BF" w:rsidP="004C34BF">
      <w:pPr>
        <w:pStyle w:val="NormalWeb"/>
        <w:rPr>
          <w:rFonts w:ascii="Arial Narrow" w:hAnsi="Arial Narrow" w:cs="Arial Narrow"/>
          <w:sz w:val="22"/>
          <w:szCs w:val="22"/>
        </w:rPr>
      </w:pPr>
      <w:r w:rsidRPr="00CE3D40">
        <w:rPr>
          <w:rFonts w:ascii="Arial Narrow" w:hAnsi="Arial Narrow" w:cs="Arial Narrow"/>
          <w:sz w:val="22"/>
          <w:szCs w:val="22"/>
        </w:rPr>
        <w:t xml:space="preserve">Un espace épicerie sera aménagé pour recréer l’ambiance d’un petit magasin de quartier. </w:t>
      </w:r>
    </w:p>
    <w:p w14:paraId="2E7A0F67" w14:textId="2186C958" w:rsidR="00CE3D40" w:rsidRDefault="004C34BF" w:rsidP="004C34BF">
      <w:pPr>
        <w:pStyle w:val="NormalWeb"/>
        <w:rPr>
          <w:rFonts w:ascii="Arial Narrow" w:hAnsi="Arial Narrow" w:cs="Arial Narrow"/>
          <w:sz w:val="22"/>
          <w:szCs w:val="22"/>
        </w:rPr>
      </w:pPr>
      <w:r w:rsidRPr="00CE3D40">
        <w:rPr>
          <w:rFonts w:ascii="Arial Narrow" w:hAnsi="Arial Narrow" w:cs="Arial Narrow"/>
          <w:sz w:val="22"/>
          <w:szCs w:val="22"/>
        </w:rPr>
        <w:t xml:space="preserve">Les </w:t>
      </w:r>
      <w:r w:rsidR="00084129">
        <w:rPr>
          <w:rFonts w:ascii="Arial Narrow" w:hAnsi="Arial Narrow" w:cs="Arial Narrow"/>
          <w:sz w:val="22"/>
          <w:szCs w:val="22"/>
        </w:rPr>
        <w:t>Habitants</w:t>
      </w:r>
      <w:r w:rsidRPr="00CE3D40">
        <w:rPr>
          <w:rFonts w:ascii="Arial Narrow" w:hAnsi="Arial Narrow" w:cs="Arial Narrow"/>
          <w:sz w:val="22"/>
          <w:szCs w:val="22"/>
        </w:rPr>
        <w:t xml:space="preserve"> pourront y "faire leurs courses" de manière autonome, dans un cadre sécurisé et encadré. </w:t>
      </w:r>
    </w:p>
    <w:p w14:paraId="4B2B57A8" w14:textId="471C9482" w:rsidR="004C34BF" w:rsidRPr="00CE3D40" w:rsidRDefault="004C34BF" w:rsidP="004C34BF">
      <w:pPr>
        <w:pStyle w:val="NormalWeb"/>
        <w:rPr>
          <w:rFonts w:ascii="Arial Narrow" w:hAnsi="Arial Narrow" w:cs="Arial Narrow"/>
          <w:sz w:val="22"/>
          <w:szCs w:val="22"/>
        </w:rPr>
      </w:pPr>
      <w:r w:rsidRPr="00CE3D40">
        <w:rPr>
          <w:rFonts w:ascii="Arial Narrow" w:hAnsi="Arial Narrow" w:cs="Arial Narrow"/>
          <w:sz w:val="22"/>
          <w:szCs w:val="22"/>
        </w:rPr>
        <w:t>Cet espace sera équipé d’étagères accessibles et de produits de base (collations, boissons), permettant de stimuler la mémoire et l’autonomie tout en offrant une activité ludique et sociale.</w:t>
      </w:r>
    </w:p>
    <w:p w14:paraId="657AEE00" w14:textId="4BE48F4E" w:rsidR="006740B8" w:rsidRPr="006740B8" w:rsidRDefault="006740B8" w:rsidP="004C34BF">
      <w:pPr>
        <w:pStyle w:val="NormalWeb"/>
        <w:rPr>
          <w:rFonts w:ascii="Arial Narrow" w:eastAsia="Arial Narrow" w:hAnsi="Arial Narrow" w:cs="Arial"/>
          <w:b/>
          <w:bCs/>
          <w:color w:val="0070C0"/>
          <w:sz w:val="28"/>
          <w:szCs w:val="28"/>
          <w:lang w:bidi="fr-FR"/>
        </w:rPr>
      </w:pPr>
      <w:r w:rsidRPr="006740B8">
        <w:rPr>
          <w:rFonts w:ascii="Arial Narrow" w:eastAsia="Arial Narrow" w:hAnsi="Arial Narrow" w:cs="Arial"/>
          <w:b/>
          <w:bCs/>
          <w:color w:val="0070C0"/>
          <w:sz w:val="28"/>
          <w:szCs w:val="28"/>
          <w:lang w:bidi="fr-FR"/>
        </w:rPr>
        <w:t>Annexe 1 détails du capacitaire avec modifications :</w:t>
      </w:r>
    </w:p>
    <w:tbl>
      <w:tblPr>
        <w:tblW w:w="5040" w:type="dxa"/>
        <w:tblCellMar>
          <w:left w:w="70" w:type="dxa"/>
          <w:right w:w="70" w:type="dxa"/>
        </w:tblCellMar>
        <w:tblLook w:val="04A0" w:firstRow="1" w:lastRow="0" w:firstColumn="1" w:lastColumn="0" w:noHBand="0" w:noVBand="1"/>
      </w:tblPr>
      <w:tblGrid>
        <w:gridCol w:w="3840"/>
        <w:gridCol w:w="1200"/>
      </w:tblGrid>
      <w:tr w:rsidR="006740B8" w:rsidRPr="006740B8" w14:paraId="24394FC2" w14:textId="77777777" w:rsidTr="006740B8">
        <w:trPr>
          <w:trHeight w:val="300"/>
        </w:trPr>
        <w:tc>
          <w:tcPr>
            <w:tcW w:w="3840" w:type="dxa"/>
            <w:tcBorders>
              <w:top w:val="nil"/>
              <w:left w:val="nil"/>
              <w:bottom w:val="nil"/>
              <w:right w:val="nil"/>
            </w:tcBorders>
            <w:noWrap/>
            <w:vAlign w:val="bottom"/>
            <w:hideMark/>
          </w:tcPr>
          <w:p w14:paraId="2D837B37" w14:textId="77777777" w:rsidR="006740B8" w:rsidRPr="006740B8" w:rsidRDefault="006740B8" w:rsidP="006740B8">
            <w:pPr>
              <w:widowControl/>
              <w:autoSpaceDE/>
              <w:autoSpaceDN/>
              <w:rPr>
                <w:rFonts w:ascii="Aptos Narrow" w:eastAsia="Times New Roman" w:hAnsi="Aptos Narrow" w:cs="Times New Roman"/>
                <w:b/>
                <w:bCs/>
                <w:color w:val="000000"/>
                <w:lang w:bidi="ar-SA"/>
              </w:rPr>
            </w:pPr>
            <w:r w:rsidRPr="006740B8">
              <w:rPr>
                <w:rFonts w:ascii="Aptos Narrow" w:eastAsia="Times New Roman" w:hAnsi="Aptos Narrow" w:cs="Times New Roman"/>
                <w:b/>
                <w:bCs/>
                <w:color w:val="000000"/>
                <w:lang w:bidi="ar-SA"/>
              </w:rPr>
              <w:t>Détails du capacitaire</w:t>
            </w:r>
          </w:p>
        </w:tc>
        <w:tc>
          <w:tcPr>
            <w:tcW w:w="1200" w:type="dxa"/>
            <w:tcBorders>
              <w:top w:val="nil"/>
              <w:left w:val="nil"/>
              <w:bottom w:val="nil"/>
              <w:right w:val="nil"/>
            </w:tcBorders>
            <w:noWrap/>
            <w:vAlign w:val="bottom"/>
            <w:hideMark/>
          </w:tcPr>
          <w:p w14:paraId="281AB909" w14:textId="77777777" w:rsidR="006740B8" w:rsidRPr="006740B8" w:rsidRDefault="006740B8" w:rsidP="006740B8">
            <w:pPr>
              <w:widowControl/>
              <w:autoSpaceDE/>
              <w:autoSpaceDN/>
              <w:rPr>
                <w:rFonts w:ascii="Aptos Narrow" w:eastAsia="Times New Roman" w:hAnsi="Aptos Narrow" w:cs="Times New Roman"/>
                <w:b/>
                <w:bCs/>
                <w:color w:val="000000"/>
                <w:lang w:bidi="ar-SA"/>
              </w:rPr>
            </w:pPr>
          </w:p>
        </w:tc>
      </w:tr>
      <w:tr w:rsidR="006740B8" w:rsidRPr="006740B8" w14:paraId="53D4523F" w14:textId="77777777" w:rsidTr="006740B8">
        <w:trPr>
          <w:trHeight w:val="300"/>
        </w:trPr>
        <w:tc>
          <w:tcPr>
            <w:tcW w:w="3840" w:type="dxa"/>
            <w:tcBorders>
              <w:top w:val="nil"/>
              <w:left w:val="nil"/>
              <w:bottom w:val="nil"/>
              <w:right w:val="nil"/>
            </w:tcBorders>
            <w:noWrap/>
            <w:vAlign w:val="bottom"/>
            <w:hideMark/>
          </w:tcPr>
          <w:p w14:paraId="45B595E0" w14:textId="77777777" w:rsidR="006740B8" w:rsidRPr="006740B8" w:rsidRDefault="006740B8" w:rsidP="006740B8">
            <w:pPr>
              <w:widowControl/>
              <w:autoSpaceDE/>
              <w:autoSpaceDN/>
              <w:rPr>
                <w:rFonts w:ascii="Times New Roman" w:eastAsia="Times New Roman" w:hAnsi="Times New Roman" w:cs="Times New Roman"/>
                <w:sz w:val="20"/>
                <w:szCs w:val="20"/>
                <w:lang w:bidi="ar-SA"/>
              </w:rPr>
            </w:pPr>
          </w:p>
        </w:tc>
        <w:tc>
          <w:tcPr>
            <w:tcW w:w="1200" w:type="dxa"/>
            <w:tcBorders>
              <w:top w:val="nil"/>
              <w:left w:val="nil"/>
              <w:bottom w:val="nil"/>
              <w:right w:val="nil"/>
            </w:tcBorders>
            <w:noWrap/>
            <w:vAlign w:val="bottom"/>
            <w:hideMark/>
          </w:tcPr>
          <w:p w14:paraId="62438864" w14:textId="77777777" w:rsidR="006740B8" w:rsidRPr="006740B8" w:rsidRDefault="006740B8" w:rsidP="006740B8">
            <w:pPr>
              <w:widowControl/>
              <w:autoSpaceDE/>
              <w:autoSpaceDN/>
              <w:rPr>
                <w:rFonts w:ascii="Times New Roman" w:eastAsia="Times New Roman" w:hAnsi="Times New Roman" w:cs="Times New Roman"/>
                <w:sz w:val="20"/>
                <w:szCs w:val="20"/>
                <w:lang w:bidi="ar-SA"/>
              </w:rPr>
            </w:pPr>
          </w:p>
        </w:tc>
      </w:tr>
      <w:tr w:rsidR="006740B8" w:rsidRPr="006740B8" w14:paraId="7F3900C7" w14:textId="77777777" w:rsidTr="006740B8">
        <w:trPr>
          <w:trHeight w:val="300"/>
        </w:trPr>
        <w:tc>
          <w:tcPr>
            <w:tcW w:w="3840" w:type="dxa"/>
            <w:tcBorders>
              <w:top w:val="single" w:sz="4" w:space="0" w:color="auto"/>
              <w:left w:val="single" w:sz="4" w:space="0" w:color="auto"/>
              <w:bottom w:val="single" w:sz="4" w:space="0" w:color="auto"/>
              <w:right w:val="single" w:sz="4" w:space="0" w:color="auto"/>
            </w:tcBorders>
            <w:noWrap/>
            <w:vAlign w:val="bottom"/>
            <w:hideMark/>
          </w:tcPr>
          <w:p w14:paraId="136426A3" w14:textId="77777777" w:rsidR="006740B8" w:rsidRPr="006740B8" w:rsidRDefault="006740B8" w:rsidP="006740B8">
            <w:pPr>
              <w:widowControl/>
              <w:autoSpaceDE/>
              <w:autoSpaceDN/>
              <w:rPr>
                <w:rFonts w:ascii="Aptos Narrow" w:eastAsia="Times New Roman" w:hAnsi="Aptos Narrow" w:cs="Times New Roman"/>
                <w:color w:val="000000"/>
                <w:lang w:bidi="ar-SA"/>
              </w:rPr>
            </w:pPr>
            <w:proofErr w:type="gramStart"/>
            <w:r w:rsidRPr="006740B8">
              <w:rPr>
                <w:rFonts w:ascii="Aptos Narrow" w:eastAsia="Times New Roman" w:hAnsi="Aptos Narrow" w:cs="Times New Roman"/>
                <w:color w:val="000000"/>
                <w:lang w:bidi="ar-SA"/>
              </w:rPr>
              <w:t>zone</w:t>
            </w:r>
            <w:proofErr w:type="gramEnd"/>
            <w:r w:rsidRPr="006740B8">
              <w:rPr>
                <w:rFonts w:ascii="Aptos Narrow" w:eastAsia="Times New Roman" w:hAnsi="Aptos Narrow" w:cs="Times New Roman"/>
                <w:color w:val="000000"/>
                <w:lang w:bidi="ar-SA"/>
              </w:rPr>
              <w:t xml:space="preserve"> ancien couloir UVA </w:t>
            </w:r>
          </w:p>
        </w:tc>
        <w:tc>
          <w:tcPr>
            <w:tcW w:w="1200" w:type="dxa"/>
            <w:tcBorders>
              <w:top w:val="single" w:sz="4" w:space="0" w:color="auto"/>
              <w:left w:val="nil"/>
              <w:bottom w:val="single" w:sz="4" w:space="0" w:color="auto"/>
              <w:right w:val="single" w:sz="4" w:space="0" w:color="auto"/>
            </w:tcBorders>
            <w:noWrap/>
            <w:vAlign w:val="bottom"/>
            <w:hideMark/>
          </w:tcPr>
          <w:p w14:paraId="042AF656" w14:textId="77777777" w:rsidR="006740B8" w:rsidRPr="006740B8" w:rsidRDefault="006740B8" w:rsidP="006740B8">
            <w:pPr>
              <w:widowControl/>
              <w:autoSpaceDE/>
              <w:autoSpaceDN/>
              <w:jc w:val="right"/>
              <w:rPr>
                <w:rFonts w:ascii="Aptos Narrow" w:eastAsia="Times New Roman" w:hAnsi="Aptos Narrow" w:cs="Times New Roman"/>
                <w:color w:val="000000"/>
                <w:lang w:bidi="ar-SA"/>
              </w:rPr>
            </w:pPr>
            <w:r w:rsidRPr="006740B8">
              <w:rPr>
                <w:rFonts w:ascii="Aptos Narrow" w:eastAsia="Times New Roman" w:hAnsi="Aptos Narrow" w:cs="Times New Roman"/>
                <w:color w:val="000000"/>
                <w:lang w:bidi="ar-SA"/>
              </w:rPr>
              <w:t>8</w:t>
            </w:r>
          </w:p>
        </w:tc>
      </w:tr>
      <w:tr w:rsidR="006740B8" w:rsidRPr="006740B8" w14:paraId="382313B6" w14:textId="77777777" w:rsidTr="006740B8">
        <w:trPr>
          <w:trHeight w:val="1200"/>
        </w:trPr>
        <w:tc>
          <w:tcPr>
            <w:tcW w:w="3840" w:type="dxa"/>
            <w:tcBorders>
              <w:top w:val="nil"/>
              <w:left w:val="single" w:sz="4" w:space="0" w:color="auto"/>
              <w:bottom w:val="single" w:sz="4" w:space="0" w:color="auto"/>
              <w:right w:val="single" w:sz="4" w:space="0" w:color="auto"/>
            </w:tcBorders>
            <w:vAlign w:val="bottom"/>
            <w:hideMark/>
          </w:tcPr>
          <w:p w14:paraId="48DFD3B2" w14:textId="77777777" w:rsidR="006740B8" w:rsidRPr="006740B8" w:rsidRDefault="006740B8" w:rsidP="006740B8">
            <w:pPr>
              <w:widowControl/>
              <w:autoSpaceDE/>
              <w:autoSpaceDN/>
              <w:rPr>
                <w:rFonts w:ascii="Aptos Narrow" w:eastAsia="Times New Roman" w:hAnsi="Aptos Narrow" w:cs="Times New Roman"/>
                <w:color w:val="000000"/>
                <w:lang w:bidi="ar-SA"/>
              </w:rPr>
            </w:pPr>
            <w:proofErr w:type="gramStart"/>
            <w:r w:rsidRPr="006740B8">
              <w:rPr>
                <w:rFonts w:ascii="Aptos Narrow" w:eastAsia="Times New Roman" w:hAnsi="Aptos Narrow" w:cs="Times New Roman"/>
                <w:color w:val="000000"/>
                <w:lang w:bidi="ar-SA"/>
              </w:rPr>
              <w:t>couloir</w:t>
            </w:r>
            <w:proofErr w:type="gramEnd"/>
            <w:r w:rsidRPr="006740B8">
              <w:rPr>
                <w:rFonts w:ascii="Aptos Narrow" w:eastAsia="Times New Roman" w:hAnsi="Aptos Narrow" w:cs="Times New Roman"/>
                <w:color w:val="000000"/>
                <w:lang w:bidi="ar-SA"/>
              </w:rPr>
              <w:t xml:space="preserve"> RDC (en retirant 1 logement </w:t>
            </w:r>
            <w:r w:rsidRPr="006740B8">
              <w:rPr>
                <w:rFonts w:ascii="Aptos Narrow" w:eastAsia="Times New Roman" w:hAnsi="Aptos Narrow" w:cs="Times New Roman"/>
                <w:color w:val="000000"/>
                <w:lang w:bidi="ar-SA"/>
              </w:rPr>
              <w:br/>
              <w:t>pour accès à la nouvelle UVA, la capacité initiale de cette zone étant 8 places)</w:t>
            </w:r>
          </w:p>
        </w:tc>
        <w:tc>
          <w:tcPr>
            <w:tcW w:w="1200" w:type="dxa"/>
            <w:tcBorders>
              <w:top w:val="nil"/>
              <w:left w:val="nil"/>
              <w:bottom w:val="single" w:sz="4" w:space="0" w:color="auto"/>
              <w:right w:val="single" w:sz="4" w:space="0" w:color="auto"/>
            </w:tcBorders>
            <w:noWrap/>
            <w:vAlign w:val="bottom"/>
            <w:hideMark/>
          </w:tcPr>
          <w:p w14:paraId="4DC921D0" w14:textId="77777777" w:rsidR="006740B8" w:rsidRPr="006740B8" w:rsidRDefault="006740B8" w:rsidP="006740B8">
            <w:pPr>
              <w:widowControl/>
              <w:autoSpaceDE/>
              <w:autoSpaceDN/>
              <w:jc w:val="right"/>
              <w:rPr>
                <w:rFonts w:ascii="Aptos Narrow" w:eastAsia="Times New Roman" w:hAnsi="Aptos Narrow" w:cs="Times New Roman"/>
                <w:color w:val="000000"/>
                <w:lang w:bidi="ar-SA"/>
              </w:rPr>
            </w:pPr>
            <w:r w:rsidRPr="006740B8">
              <w:rPr>
                <w:rFonts w:ascii="Aptos Narrow" w:eastAsia="Times New Roman" w:hAnsi="Aptos Narrow" w:cs="Times New Roman"/>
                <w:color w:val="000000"/>
                <w:lang w:bidi="ar-SA"/>
              </w:rPr>
              <w:t>7</w:t>
            </w:r>
          </w:p>
        </w:tc>
      </w:tr>
      <w:tr w:rsidR="006740B8" w:rsidRPr="006740B8" w14:paraId="117E1E74" w14:textId="77777777" w:rsidTr="006740B8">
        <w:trPr>
          <w:trHeight w:val="300"/>
        </w:trPr>
        <w:tc>
          <w:tcPr>
            <w:tcW w:w="3840" w:type="dxa"/>
            <w:tcBorders>
              <w:top w:val="nil"/>
              <w:left w:val="single" w:sz="4" w:space="0" w:color="auto"/>
              <w:bottom w:val="single" w:sz="4" w:space="0" w:color="auto"/>
              <w:right w:val="single" w:sz="4" w:space="0" w:color="auto"/>
            </w:tcBorders>
            <w:noWrap/>
            <w:vAlign w:val="bottom"/>
            <w:hideMark/>
          </w:tcPr>
          <w:p w14:paraId="34B7FD37" w14:textId="77777777" w:rsidR="006740B8" w:rsidRPr="006740B8" w:rsidRDefault="006740B8" w:rsidP="006740B8">
            <w:pPr>
              <w:widowControl/>
              <w:autoSpaceDE/>
              <w:autoSpaceDN/>
              <w:rPr>
                <w:rFonts w:ascii="Aptos Narrow" w:eastAsia="Times New Roman" w:hAnsi="Aptos Narrow" w:cs="Times New Roman"/>
                <w:color w:val="000000"/>
                <w:lang w:bidi="ar-SA"/>
              </w:rPr>
            </w:pPr>
            <w:proofErr w:type="gramStart"/>
            <w:r w:rsidRPr="006740B8">
              <w:rPr>
                <w:rFonts w:ascii="Aptos Narrow" w:eastAsia="Times New Roman" w:hAnsi="Aptos Narrow" w:cs="Times New Roman"/>
                <w:color w:val="000000"/>
                <w:lang w:bidi="ar-SA"/>
              </w:rPr>
              <w:t>ex</w:t>
            </w:r>
            <w:proofErr w:type="gramEnd"/>
            <w:r w:rsidRPr="006740B8">
              <w:rPr>
                <w:rFonts w:ascii="Aptos Narrow" w:eastAsia="Times New Roman" w:hAnsi="Aptos Narrow" w:cs="Times New Roman"/>
                <w:color w:val="000000"/>
                <w:lang w:bidi="ar-SA"/>
              </w:rPr>
              <w:t xml:space="preserve"> chambre d'hôte</w:t>
            </w:r>
          </w:p>
        </w:tc>
        <w:tc>
          <w:tcPr>
            <w:tcW w:w="1200" w:type="dxa"/>
            <w:tcBorders>
              <w:top w:val="nil"/>
              <w:left w:val="nil"/>
              <w:bottom w:val="single" w:sz="4" w:space="0" w:color="auto"/>
              <w:right w:val="single" w:sz="4" w:space="0" w:color="auto"/>
            </w:tcBorders>
            <w:noWrap/>
            <w:vAlign w:val="bottom"/>
            <w:hideMark/>
          </w:tcPr>
          <w:p w14:paraId="117A077E" w14:textId="77777777" w:rsidR="006740B8" w:rsidRPr="006740B8" w:rsidRDefault="006740B8" w:rsidP="006740B8">
            <w:pPr>
              <w:widowControl/>
              <w:autoSpaceDE/>
              <w:autoSpaceDN/>
              <w:jc w:val="right"/>
              <w:rPr>
                <w:rFonts w:ascii="Aptos Narrow" w:eastAsia="Times New Roman" w:hAnsi="Aptos Narrow" w:cs="Times New Roman"/>
                <w:color w:val="000000"/>
                <w:lang w:bidi="ar-SA"/>
              </w:rPr>
            </w:pPr>
            <w:r w:rsidRPr="006740B8">
              <w:rPr>
                <w:rFonts w:ascii="Aptos Narrow" w:eastAsia="Times New Roman" w:hAnsi="Aptos Narrow" w:cs="Times New Roman"/>
                <w:color w:val="000000"/>
                <w:lang w:bidi="ar-SA"/>
              </w:rPr>
              <w:t>1</w:t>
            </w:r>
          </w:p>
        </w:tc>
      </w:tr>
      <w:tr w:rsidR="006740B8" w:rsidRPr="006740B8" w14:paraId="7C6E57FB" w14:textId="77777777" w:rsidTr="006740B8">
        <w:trPr>
          <w:trHeight w:val="300"/>
        </w:trPr>
        <w:tc>
          <w:tcPr>
            <w:tcW w:w="3840" w:type="dxa"/>
            <w:tcBorders>
              <w:top w:val="nil"/>
              <w:left w:val="single" w:sz="4" w:space="0" w:color="auto"/>
              <w:bottom w:val="single" w:sz="4" w:space="0" w:color="auto"/>
              <w:right w:val="single" w:sz="4" w:space="0" w:color="auto"/>
            </w:tcBorders>
            <w:noWrap/>
            <w:vAlign w:val="bottom"/>
            <w:hideMark/>
          </w:tcPr>
          <w:p w14:paraId="2E630C07" w14:textId="77777777" w:rsidR="006740B8" w:rsidRPr="006740B8" w:rsidRDefault="006740B8" w:rsidP="006740B8">
            <w:pPr>
              <w:widowControl/>
              <w:autoSpaceDE/>
              <w:autoSpaceDN/>
              <w:rPr>
                <w:rFonts w:ascii="Aptos Narrow" w:eastAsia="Times New Roman" w:hAnsi="Aptos Narrow" w:cs="Times New Roman"/>
                <w:color w:val="000000"/>
                <w:lang w:bidi="ar-SA"/>
              </w:rPr>
            </w:pPr>
            <w:r w:rsidRPr="006740B8">
              <w:rPr>
                <w:rFonts w:ascii="Aptos Narrow" w:eastAsia="Times New Roman" w:hAnsi="Aptos Narrow" w:cs="Times New Roman"/>
                <w:color w:val="000000"/>
                <w:lang w:bidi="ar-SA"/>
              </w:rPr>
              <w:lastRenderedPageBreak/>
              <w:t>R+1 gauche</w:t>
            </w:r>
          </w:p>
        </w:tc>
        <w:tc>
          <w:tcPr>
            <w:tcW w:w="1200" w:type="dxa"/>
            <w:tcBorders>
              <w:top w:val="nil"/>
              <w:left w:val="nil"/>
              <w:bottom w:val="single" w:sz="4" w:space="0" w:color="auto"/>
              <w:right w:val="single" w:sz="4" w:space="0" w:color="auto"/>
            </w:tcBorders>
            <w:noWrap/>
            <w:vAlign w:val="bottom"/>
            <w:hideMark/>
          </w:tcPr>
          <w:p w14:paraId="28D131C0" w14:textId="77777777" w:rsidR="006740B8" w:rsidRPr="006740B8" w:rsidRDefault="006740B8" w:rsidP="006740B8">
            <w:pPr>
              <w:widowControl/>
              <w:autoSpaceDE/>
              <w:autoSpaceDN/>
              <w:jc w:val="right"/>
              <w:rPr>
                <w:rFonts w:ascii="Aptos Narrow" w:eastAsia="Times New Roman" w:hAnsi="Aptos Narrow" w:cs="Times New Roman"/>
                <w:color w:val="000000"/>
                <w:lang w:bidi="ar-SA"/>
              </w:rPr>
            </w:pPr>
            <w:r w:rsidRPr="006740B8">
              <w:rPr>
                <w:rFonts w:ascii="Aptos Narrow" w:eastAsia="Times New Roman" w:hAnsi="Aptos Narrow" w:cs="Times New Roman"/>
                <w:color w:val="000000"/>
                <w:lang w:bidi="ar-SA"/>
              </w:rPr>
              <w:t>14</w:t>
            </w:r>
          </w:p>
        </w:tc>
      </w:tr>
      <w:tr w:rsidR="006740B8" w:rsidRPr="006740B8" w14:paraId="12A90AAA" w14:textId="77777777" w:rsidTr="006740B8">
        <w:trPr>
          <w:trHeight w:val="300"/>
        </w:trPr>
        <w:tc>
          <w:tcPr>
            <w:tcW w:w="3840" w:type="dxa"/>
            <w:tcBorders>
              <w:top w:val="nil"/>
              <w:left w:val="single" w:sz="4" w:space="0" w:color="auto"/>
              <w:bottom w:val="single" w:sz="4" w:space="0" w:color="auto"/>
              <w:right w:val="single" w:sz="4" w:space="0" w:color="auto"/>
            </w:tcBorders>
            <w:noWrap/>
            <w:vAlign w:val="bottom"/>
            <w:hideMark/>
          </w:tcPr>
          <w:p w14:paraId="30323218" w14:textId="77777777" w:rsidR="006740B8" w:rsidRPr="006740B8" w:rsidRDefault="006740B8" w:rsidP="006740B8">
            <w:pPr>
              <w:widowControl/>
              <w:autoSpaceDE/>
              <w:autoSpaceDN/>
              <w:rPr>
                <w:rFonts w:ascii="Aptos Narrow" w:eastAsia="Times New Roman" w:hAnsi="Aptos Narrow" w:cs="Times New Roman"/>
                <w:color w:val="000000"/>
                <w:lang w:bidi="ar-SA"/>
              </w:rPr>
            </w:pPr>
            <w:r w:rsidRPr="006740B8">
              <w:rPr>
                <w:rFonts w:ascii="Aptos Narrow" w:eastAsia="Times New Roman" w:hAnsi="Aptos Narrow" w:cs="Times New Roman"/>
                <w:color w:val="000000"/>
                <w:lang w:bidi="ar-SA"/>
              </w:rPr>
              <w:t>R+1 droite</w:t>
            </w:r>
          </w:p>
        </w:tc>
        <w:tc>
          <w:tcPr>
            <w:tcW w:w="1200" w:type="dxa"/>
            <w:tcBorders>
              <w:top w:val="nil"/>
              <w:left w:val="nil"/>
              <w:bottom w:val="single" w:sz="4" w:space="0" w:color="auto"/>
              <w:right w:val="single" w:sz="4" w:space="0" w:color="auto"/>
            </w:tcBorders>
            <w:noWrap/>
            <w:vAlign w:val="bottom"/>
            <w:hideMark/>
          </w:tcPr>
          <w:p w14:paraId="10B88A94" w14:textId="77777777" w:rsidR="006740B8" w:rsidRPr="006740B8" w:rsidRDefault="006740B8" w:rsidP="006740B8">
            <w:pPr>
              <w:widowControl/>
              <w:autoSpaceDE/>
              <w:autoSpaceDN/>
              <w:jc w:val="right"/>
              <w:rPr>
                <w:rFonts w:ascii="Aptos Narrow" w:eastAsia="Times New Roman" w:hAnsi="Aptos Narrow" w:cs="Times New Roman"/>
                <w:color w:val="000000"/>
                <w:lang w:bidi="ar-SA"/>
              </w:rPr>
            </w:pPr>
            <w:r w:rsidRPr="006740B8">
              <w:rPr>
                <w:rFonts w:ascii="Aptos Narrow" w:eastAsia="Times New Roman" w:hAnsi="Aptos Narrow" w:cs="Times New Roman"/>
                <w:color w:val="000000"/>
                <w:lang w:bidi="ar-SA"/>
              </w:rPr>
              <w:t>14</w:t>
            </w:r>
          </w:p>
        </w:tc>
      </w:tr>
      <w:tr w:rsidR="006740B8" w:rsidRPr="006740B8" w14:paraId="189FBFE3" w14:textId="77777777" w:rsidTr="006740B8">
        <w:trPr>
          <w:trHeight w:val="300"/>
        </w:trPr>
        <w:tc>
          <w:tcPr>
            <w:tcW w:w="3840" w:type="dxa"/>
            <w:tcBorders>
              <w:top w:val="nil"/>
              <w:left w:val="single" w:sz="4" w:space="0" w:color="auto"/>
              <w:bottom w:val="single" w:sz="4" w:space="0" w:color="auto"/>
              <w:right w:val="single" w:sz="4" w:space="0" w:color="auto"/>
            </w:tcBorders>
            <w:noWrap/>
            <w:vAlign w:val="bottom"/>
            <w:hideMark/>
          </w:tcPr>
          <w:p w14:paraId="7A0AC664" w14:textId="77777777" w:rsidR="006740B8" w:rsidRPr="006740B8" w:rsidRDefault="006740B8" w:rsidP="006740B8">
            <w:pPr>
              <w:widowControl/>
              <w:autoSpaceDE/>
              <w:autoSpaceDN/>
              <w:rPr>
                <w:rFonts w:ascii="Aptos Narrow" w:eastAsia="Times New Roman" w:hAnsi="Aptos Narrow" w:cs="Times New Roman"/>
                <w:color w:val="000000"/>
                <w:lang w:bidi="ar-SA"/>
              </w:rPr>
            </w:pPr>
            <w:r w:rsidRPr="006740B8">
              <w:rPr>
                <w:rFonts w:ascii="Aptos Narrow" w:eastAsia="Times New Roman" w:hAnsi="Aptos Narrow" w:cs="Times New Roman"/>
                <w:color w:val="000000"/>
                <w:lang w:bidi="ar-SA"/>
              </w:rPr>
              <w:t xml:space="preserve">R+2 </w:t>
            </w:r>
            <w:proofErr w:type="gramStart"/>
            <w:r w:rsidRPr="006740B8">
              <w:rPr>
                <w:rFonts w:ascii="Aptos Narrow" w:eastAsia="Times New Roman" w:hAnsi="Aptos Narrow" w:cs="Times New Roman"/>
                <w:color w:val="000000"/>
                <w:lang w:bidi="ar-SA"/>
              </w:rPr>
              <w:t>gauche</w:t>
            </w:r>
            <w:proofErr w:type="gramEnd"/>
          </w:p>
        </w:tc>
        <w:tc>
          <w:tcPr>
            <w:tcW w:w="1200" w:type="dxa"/>
            <w:tcBorders>
              <w:top w:val="nil"/>
              <w:left w:val="nil"/>
              <w:bottom w:val="single" w:sz="4" w:space="0" w:color="auto"/>
              <w:right w:val="single" w:sz="4" w:space="0" w:color="auto"/>
            </w:tcBorders>
            <w:noWrap/>
            <w:vAlign w:val="bottom"/>
            <w:hideMark/>
          </w:tcPr>
          <w:p w14:paraId="0A69D1BC" w14:textId="77777777" w:rsidR="006740B8" w:rsidRPr="006740B8" w:rsidRDefault="006740B8" w:rsidP="006740B8">
            <w:pPr>
              <w:widowControl/>
              <w:autoSpaceDE/>
              <w:autoSpaceDN/>
              <w:jc w:val="right"/>
              <w:rPr>
                <w:rFonts w:ascii="Aptos Narrow" w:eastAsia="Times New Roman" w:hAnsi="Aptos Narrow" w:cs="Times New Roman"/>
                <w:color w:val="000000"/>
                <w:lang w:bidi="ar-SA"/>
              </w:rPr>
            </w:pPr>
            <w:r w:rsidRPr="006740B8">
              <w:rPr>
                <w:rFonts w:ascii="Aptos Narrow" w:eastAsia="Times New Roman" w:hAnsi="Aptos Narrow" w:cs="Times New Roman"/>
                <w:color w:val="000000"/>
                <w:lang w:bidi="ar-SA"/>
              </w:rPr>
              <w:t>7</w:t>
            </w:r>
          </w:p>
        </w:tc>
      </w:tr>
      <w:tr w:rsidR="006740B8" w:rsidRPr="006740B8" w14:paraId="01330898" w14:textId="77777777" w:rsidTr="006740B8">
        <w:trPr>
          <w:trHeight w:val="300"/>
        </w:trPr>
        <w:tc>
          <w:tcPr>
            <w:tcW w:w="3840" w:type="dxa"/>
            <w:tcBorders>
              <w:top w:val="nil"/>
              <w:left w:val="single" w:sz="4" w:space="0" w:color="auto"/>
              <w:bottom w:val="single" w:sz="4" w:space="0" w:color="auto"/>
              <w:right w:val="single" w:sz="4" w:space="0" w:color="auto"/>
            </w:tcBorders>
            <w:noWrap/>
            <w:vAlign w:val="bottom"/>
            <w:hideMark/>
          </w:tcPr>
          <w:p w14:paraId="43912FD8" w14:textId="77777777" w:rsidR="006740B8" w:rsidRPr="006740B8" w:rsidRDefault="006740B8" w:rsidP="006740B8">
            <w:pPr>
              <w:widowControl/>
              <w:autoSpaceDE/>
              <w:autoSpaceDN/>
              <w:rPr>
                <w:rFonts w:ascii="Aptos Narrow" w:eastAsia="Times New Roman" w:hAnsi="Aptos Narrow" w:cs="Times New Roman"/>
                <w:color w:val="000000"/>
                <w:lang w:bidi="ar-SA"/>
              </w:rPr>
            </w:pPr>
            <w:r w:rsidRPr="006740B8">
              <w:rPr>
                <w:rFonts w:ascii="Aptos Narrow" w:eastAsia="Times New Roman" w:hAnsi="Aptos Narrow" w:cs="Times New Roman"/>
                <w:color w:val="000000"/>
                <w:lang w:bidi="ar-SA"/>
              </w:rPr>
              <w:t xml:space="preserve">R+2 </w:t>
            </w:r>
            <w:proofErr w:type="gramStart"/>
            <w:r w:rsidRPr="006740B8">
              <w:rPr>
                <w:rFonts w:ascii="Aptos Narrow" w:eastAsia="Times New Roman" w:hAnsi="Aptos Narrow" w:cs="Times New Roman"/>
                <w:color w:val="000000"/>
                <w:lang w:bidi="ar-SA"/>
              </w:rPr>
              <w:t>droite</w:t>
            </w:r>
            <w:proofErr w:type="gramEnd"/>
          </w:p>
        </w:tc>
        <w:tc>
          <w:tcPr>
            <w:tcW w:w="1200" w:type="dxa"/>
            <w:tcBorders>
              <w:top w:val="nil"/>
              <w:left w:val="nil"/>
              <w:bottom w:val="single" w:sz="4" w:space="0" w:color="auto"/>
              <w:right w:val="single" w:sz="4" w:space="0" w:color="auto"/>
            </w:tcBorders>
            <w:noWrap/>
            <w:vAlign w:val="bottom"/>
            <w:hideMark/>
          </w:tcPr>
          <w:p w14:paraId="33E55D24" w14:textId="77777777" w:rsidR="006740B8" w:rsidRPr="006740B8" w:rsidRDefault="006740B8" w:rsidP="006740B8">
            <w:pPr>
              <w:widowControl/>
              <w:autoSpaceDE/>
              <w:autoSpaceDN/>
              <w:jc w:val="right"/>
              <w:rPr>
                <w:rFonts w:ascii="Aptos Narrow" w:eastAsia="Times New Roman" w:hAnsi="Aptos Narrow" w:cs="Times New Roman"/>
                <w:color w:val="000000"/>
                <w:lang w:bidi="ar-SA"/>
              </w:rPr>
            </w:pPr>
            <w:r w:rsidRPr="006740B8">
              <w:rPr>
                <w:rFonts w:ascii="Aptos Narrow" w:eastAsia="Times New Roman" w:hAnsi="Aptos Narrow" w:cs="Times New Roman"/>
                <w:color w:val="000000"/>
                <w:lang w:bidi="ar-SA"/>
              </w:rPr>
              <w:t>14</w:t>
            </w:r>
          </w:p>
        </w:tc>
      </w:tr>
      <w:tr w:rsidR="006740B8" w:rsidRPr="006740B8" w14:paraId="62BBD884" w14:textId="77777777" w:rsidTr="006740B8">
        <w:trPr>
          <w:trHeight w:val="300"/>
        </w:trPr>
        <w:tc>
          <w:tcPr>
            <w:tcW w:w="3840" w:type="dxa"/>
            <w:tcBorders>
              <w:top w:val="nil"/>
              <w:left w:val="nil"/>
              <w:bottom w:val="nil"/>
              <w:right w:val="nil"/>
            </w:tcBorders>
            <w:noWrap/>
            <w:vAlign w:val="bottom"/>
            <w:hideMark/>
          </w:tcPr>
          <w:p w14:paraId="1DDD72E2" w14:textId="77777777" w:rsidR="006740B8" w:rsidRPr="006740B8" w:rsidRDefault="006740B8" w:rsidP="006740B8">
            <w:pPr>
              <w:widowControl/>
              <w:autoSpaceDE/>
              <w:autoSpaceDN/>
              <w:jc w:val="right"/>
              <w:rPr>
                <w:rFonts w:ascii="Aptos Narrow" w:eastAsia="Times New Roman" w:hAnsi="Aptos Narrow" w:cs="Times New Roman"/>
                <w:color w:val="000000"/>
                <w:lang w:bidi="ar-SA"/>
              </w:rPr>
            </w:pPr>
          </w:p>
        </w:tc>
        <w:tc>
          <w:tcPr>
            <w:tcW w:w="1200" w:type="dxa"/>
            <w:tcBorders>
              <w:top w:val="nil"/>
              <w:left w:val="nil"/>
              <w:bottom w:val="nil"/>
              <w:right w:val="nil"/>
            </w:tcBorders>
            <w:noWrap/>
            <w:vAlign w:val="bottom"/>
            <w:hideMark/>
          </w:tcPr>
          <w:p w14:paraId="538CFC67" w14:textId="77777777" w:rsidR="006740B8" w:rsidRPr="006740B8" w:rsidRDefault="006740B8" w:rsidP="006740B8">
            <w:pPr>
              <w:widowControl/>
              <w:autoSpaceDE/>
              <w:autoSpaceDN/>
              <w:jc w:val="right"/>
              <w:rPr>
                <w:rFonts w:ascii="Aptos Narrow" w:eastAsia="Times New Roman" w:hAnsi="Aptos Narrow" w:cs="Times New Roman"/>
                <w:b/>
                <w:bCs/>
                <w:color w:val="000000"/>
                <w:lang w:bidi="ar-SA"/>
              </w:rPr>
            </w:pPr>
            <w:r w:rsidRPr="006740B8">
              <w:rPr>
                <w:rFonts w:ascii="Aptos Narrow" w:eastAsia="Times New Roman" w:hAnsi="Aptos Narrow" w:cs="Times New Roman"/>
                <w:b/>
                <w:bCs/>
                <w:color w:val="000000"/>
                <w:lang w:bidi="ar-SA"/>
              </w:rPr>
              <w:t>65</w:t>
            </w:r>
          </w:p>
        </w:tc>
      </w:tr>
      <w:tr w:rsidR="006740B8" w:rsidRPr="006740B8" w14:paraId="6674CBA7" w14:textId="77777777" w:rsidTr="006740B8">
        <w:trPr>
          <w:trHeight w:val="300"/>
        </w:trPr>
        <w:tc>
          <w:tcPr>
            <w:tcW w:w="3840" w:type="dxa"/>
            <w:tcBorders>
              <w:top w:val="nil"/>
              <w:left w:val="nil"/>
              <w:bottom w:val="nil"/>
              <w:right w:val="nil"/>
            </w:tcBorders>
            <w:noWrap/>
            <w:vAlign w:val="bottom"/>
            <w:hideMark/>
          </w:tcPr>
          <w:p w14:paraId="5B6E210F" w14:textId="77777777" w:rsidR="006740B8" w:rsidRPr="006740B8" w:rsidRDefault="006740B8" w:rsidP="006740B8">
            <w:pPr>
              <w:widowControl/>
              <w:autoSpaceDE/>
              <w:autoSpaceDN/>
              <w:jc w:val="right"/>
              <w:rPr>
                <w:rFonts w:ascii="Aptos Narrow" w:eastAsia="Times New Roman" w:hAnsi="Aptos Narrow" w:cs="Times New Roman"/>
                <w:b/>
                <w:bCs/>
                <w:color w:val="000000"/>
                <w:lang w:bidi="ar-SA"/>
              </w:rPr>
            </w:pPr>
          </w:p>
        </w:tc>
        <w:tc>
          <w:tcPr>
            <w:tcW w:w="1200" w:type="dxa"/>
            <w:tcBorders>
              <w:top w:val="nil"/>
              <w:left w:val="nil"/>
              <w:bottom w:val="nil"/>
              <w:right w:val="nil"/>
            </w:tcBorders>
            <w:noWrap/>
            <w:vAlign w:val="bottom"/>
            <w:hideMark/>
          </w:tcPr>
          <w:p w14:paraId="2AF725E0" w14:textId="77777777" w:rsidR="006740B8" w:rsidRPr="006740B8" w:rsidRDefault="006740B8" w:rsidP="006740B8">
            <w:pPr>
              <w:widowControl/>
              <w:autoSpaceDE/>
              <w:autoSpaceDN/>
              <w:rPr>
                <w:rFonts w:ascii="Times New Roman" w:eastAsia="Times New Roman" w:hAnsi="Times New Roman" w:cs="Times New Roman"/>
                <w:sz w:val="20"/>
                <w:szCs w:val="20"/>
                <w:lang w:bidi="ar-SA"/>
              </w:rPr>
            </w:pPr>
          </w:p>
        </w:tc>
      </w:tr>
      <w:tr w:rsidR="006740B8" w:rsidRPr="006740B8" w14:paraId="5EF443DD" w14:textId="77777777" w:rsidTr="006740B8">
        <w:trPr>
          <w:trHeight w:val="300"/>
        </w:trPr>
        <w:tc>
          <w:tcPr>
            <w:tcW w:w="3840" w:type="dxa"/>
            <w:tcBorders>
              <w:top w:val="nil"/>
              <w:left w:val="nil"/>
              <w:bottom w:val="nil"/>
              <w:right w:val="nil"/>
            </w:tcBorders>
            <w:noWrap/>
            <w:vAlign w:val="bottom"/>
            <w:hideMark/>
          </w:tcPr>
          <w:p w14:paraId="29B5B83C" w14:textId="77777777" w:rsidR="006740B8" w:rsidRPr="006740B8" w:rsidRDefault="006740B8" w:rsidP="006740B8">
            <w:pPr>
              <w:widowControl/>
              <w:autoSpaceDE/>
              <w:autoSpaceDN/>
              <w:rPr>
                <w:rFonts w:ascii="Aptos Narrow" w:eastAsia="Times New Roman" w:hAnsi="Aptos Narrow" w:cs="Times New Roman"/>
                <w:color w:val="000000"/>
                <w:lang w:bidi="ar-SA"/>
              </w:rPr>
            </w:pPr>
            <w:r w:rsidRPr="006740B8">
              <w:rPr>
                <w:rFonts w:ascii="Aptos Narrow" w:eastAsia="Times New Roman" w:hAnsi="Aptos Narrow" w:cs="Times New Roman"/>
                <w:color w:val="000000"/>
                <w:lang w:bidi="ar-SA"/>
              </w:rPr>
              <w:t>1 unité de 12 place UVA</w:t>
            </w:r>
          </w:p>
        </w:tc>
        <w:tc>
          <w:tcPr>
            <w:tcW w:w="1200" w:type="dxa"/>
            <w:tcBorders>
              <w:top w:val="nil"/>
              <w:left w:val="nil"/>
              <w:bottom w:val="nil"/>
              <w:right w:val="nil"/>
            </w:tcBorders>
            <w:noWrap/>
            <w:vAlign w:val="bottom"/>
            <w:hideMark/>
          </w:tcPr>
          <w:p w14:paraId="3B69A539" w14:textId="77777777" w:rsidR="006740B8" w:rsidRPr="006740B8" w:rsidRDefault="006740B8" w:rsidP="006740B8">
            <w:pPr>
              <w:widowControl/>
              <w:autoSpaceDE/>
              <w:autoSpaceDN/>
              <w:jc w:val="right"/>
              <w:rPr>
                <w:rFonts w:ascii="Aptos Narrow" w:eastAsia="Times New Roman" w:hAnsi="Aptos Narrow" w:cs="Times New Roman"/>
                <w:b/>
                <w:bCs/>
                <w:color w:val="000000"/>
                <w:lang w:bidi="ar-SA"/>
              </w:rPr>
            </w:pPr>
            <w:r w:rsidRPr="006740B8">
              <w:rPr>
                <w:rFonts w:ascii="Aptos Narrow" w:eastAsia="Times New Roman" w:hAnsi="Aptos Narrow" w:cs="Times New Roman"/>
                <w:b/>
                <w:bCs/>
                <w:color w:val="000000"/>
                <w:lang w:bidi="ar-SA"/>
              </w:rPr>
              <w:t>12</w:t>
            </w:r>
          </w:p>
        </w:tc>
      </w:tr>
      <w:tr w:rsidR="006740B8" w:rsidRPr="006740B8" w14:paraId="1BD2577C" w14:textId="77777777" w:rsidTr="006740B8">
        <w:trPr>
          <w:trHeight w:val="300"/>
        </w:trPr>
        <w:tc>
          <w:tcPr>
            <w:tcW w:w="3840" w:type="dxa"/>
            <w:tcBorders>
              <w:top w:val="nil"/>
              <w:left w:val="nil"/>
              <w:bottom w:val="nil"/>
              <w:right w:val="nil"/>
            </w:tcBorders>
            <w:noWrap/>
            <w:vAlign w:val="bottom"/>
            <w:hideMark/>
          </w:tcPr>
          <w:p w14:paraId="5BDC4C0D" w14:textId="77777777" w:rsidR="006740B8" w:rsidRPr="006740B8" w:rsidRDefault="006740B8" w:rsidP="006740B8">
            <w:pPr>
              <w:widowControl/>
              <w:autoSpaceDE/>
              <w:autoSpaceDN/>
              <w:rPr>
                <w:rFonts w:ascii="Aptos Narrow" w:eastAsia="Times New Roman" w:hAnsi="Aptos Narrow" w:cs="Times New Roman"/>
                <w:color w:val="000000"/>
                <w:lang w:bidi="ar-SA"/>
              </w:rPr>
            </w:pPr>
            <w:proofErr w:type="gramStart"/>
            <w:r w:rsidRPr="006740B8">
              <w:rPr>
                <w:rFonts w:ascii="Aptos Narrow" w:eastAsia="Times New Roman" w:hAnsi="Aptos Narrow" w:cs="Times New Roman"/>
                <w:color w:val="000000"/>
                <w:lang w:bidi="ar-SA"/>
              </w:rPr>
              <w:t>reconfiguration</w:t>
            </w:r>
            <w:proofErr w:type="gramEnd"/>
            <w:r w:rsidRPr="006740B8">
              <w:rPr>
                <w:rFonts w:ascii="Aptos Narrow" w:eastAsia="Times New Roman" w:hAnsi="Aptos Narrow" w:cs="Times New Roman"/>
                <w:color w:val="000000"/>
                <w:lang w:bidi="ar-SA"/>
              </w:rPr>
              <w:t xml:space="preserve"> 3 locaux en chambres : </w:t>
            </w:r>
          </w:p>
        </w:tc>
        <w:tc>
          <w:tcPr>
            <w:tcW w:w="1200" w:type="dxa"/>
            <w:tcBorders>
              <w:top w:val="nil"/>
              <w:left w:val="nil"/>
              <w:bottom w:val="nil"/>
              <w:right w:val="nil"/>
            </w:tcBorders>
            <w:noWrap/>
            <w:vAlign w:val="bottom"/>
            <w:hideMark/>
          </w:tcPr>
          <w:p w14:paraId="2D5E759A" w14:textId="77777777" w:rsidR="006740B8" w:rsidRPr="006740B8" w:rsidRDefault="006740B8" w:rsidP="006740B8">
            <w:pPr>
              <w:widowControl/>
              <w:autoSpaceDE/>
              <w:autoSpaceDN/>
              <w:jc w:val="right"/>
              <w:rPr>
                <w:rFonts w:ascii="Aptos Narrow" w:eastAsia="Times New Roman" w:hAnsi="Aptos Narrow" w:cs="Times New Roman"/>
                <w:b/>
                <w:bCs/>
                <w:color w:val="000000"/>
                <w:lang w:bidi="ar-SA"/>
              </w:rPr>
            </w:pPr>
            <w:r w:rsidRPr="006740B8">
              <w:rPr>
                <w:rFonts w:ascii="Aptos Narrow" w:eastAsia="Times New Roman" w:hAnsi="Aptos Narrow" w:cs="Times New Roman"/>
                <w:b/>
                <w:bCs/>
                <w:color w:val="000000"/>
                <w:lang w:bidi="ar-SA"/>
              </w:rPr>
              <w:t>3</w:t>
            </w:r>
          </w:p>
        </w:tc>
      </w:tr>
      <w:tr w:rsidR="006740B8" w:rsidRPr="006740B8" w14:paraId="01CBFE9F" w14:textId="77777777" w:rsidTr="006740B8">
        <w:trPr>
          <w:trHeight w:val="300"/>
        </w:trPr>
        <w:tc>
          <w:tcPr>
            <w:tcW w:w="3840" w:type="dxa"/>
            <w:tcBorders>
              <w:top w:val="nil"/>
              <w:left w:val="nil"/>
              <w:bottom w:val="nil"/>
              <w:right w:val="nil"/>
            </w:tcBorders>
            <w:shd w:val="clear" w:color="000000" w:fill="A6C9EC"/>
            <w:noWrap/>
            <w:vAlign w:val="bottom"/>
            <w:hideMark/>
          </w:tcPr>
          <w:p w14:paraId="6F72EEE9" w14:textId="77777777" w:rsidR="006740B8" w:rsidRPr="006740B8" w:rsidRDefault="006740B8" w:rsidP="006740B8">
            <w:pPr>
              <w:widowControl/>
              <w:autoSpaceDE/>
              <w:autoSpaceDN/>
              <w:jc w:val="right"/>
              <w:rPr>
                <w:rFonts w:ascii="Aptos Narrow" w:eastAsia="Times New Roman" w:hAnsi="Aptos Narrow" w:cs="Times New Roman"/>
                <w:color w:val="000000"/>
                <w:lang w:bidi="ar-SA"/>
              </w:rPr>
            </w:pPr>
            <w:r w:rsidRPr="006740B8">
              <w:rPr>
                <w:rFonts w:ascii="Aptos Narrow" w:eastAsia="Times New Roman" w:hAnsi="Aptos Narrow" w:cs="Times New Roman"/>
                <w:color w:val="000000"/>
                <w:lang w:bidi="ar-SA"/>
              </w:rPr>
              <w:t>TOTAL EHPAD</w:t>
            </w:r>
          </w:p>
        </w:tc>
        <w:tc>
          <w:tcPr>
            <w:tcW w:w="1200" w:type="dxa"/>
            <w:tcBorders>
              <w:top w:val="nil"/>
              <w:left w:val="nil"/>
              <w:bottom w:val="nil"/>
              <w:right w:val="nil"/>
            </w:tcBorders>
            <w:shd w:val="clear" w:color="000000" w:fill="A6C9EC"/>
            <w:noWrap/>
            <w:vAlign w:val="bottom"/>
            <w:hideMark/>
          </w:tcPr>
          <w:p w14:paraId="274449B2" w14:textId="77777777" w:rsidR="006740B8" w:rsidRPr="006740B8" w:rsidRDefault="006740B8" w:rsidP="006740B8">
            <w:pPr>
              <w:widowControl/>
              <w:autoSpaceDE/>
              <w:autoSpaceDN/>
              <w:jc w:val="right"/>
              <w:rPr>
                <w:rFonts w:ascii="Aptos Narrow" w:eastAsia="Times New Roman" w:hAnsi="Aptos Narrow" w:cs="Times New Roman"/>
                <w:color w:val="000000"/>
                <w:lang w:bidi="ar-SA"/>
              </w:rPr>
            </w:pPr>
            <w:r w:rsidRPr="006740B8">
              <w:rPr>
                <w:rFonts w:ascii="Aptos Narrow" w:eastAsia="Times New Roman" w:hAnsi="Aptos Narrow" w:cs="Times New Roman"/>
                <w:color w:val="000000"/>
                <w:lang w:bidi="ar-SA"/>
              </w:rPr>
              <w:t>80</w:t>
            </w:r>
          </w:p>
        </w:tc>
      </w:tr>
    </w:tbl>
    <w:p w14:paraId="5C538E38" w14:textId="77777777" w:rsidR="006740B8" w:rsidRPr="004C34BF" w:rsidRDefault="006740B8" w:rsidP="004C34BF">
      <w:pPr>
        <w:pStyle w:val="NormalWeb"/>
        <w:rPr>
          <w:rFonts w:ascii="Calibri" w:hAnsi="Calibri" w:cs="Calibri"/>
          <w:sz w:val="22"/>
          <w:szCs w:val="22"/>
        </w:rPr>
      </w:pPr>
    </w:p>
    <w:p w14:paraId="34A25140" w14:textId="74CF2837" w:rsidR="004C34BF" w:rsidRPr="006740B8" w:rsidRDefault="008B38CF" w:rsidP="004C34BF">
      <w:pPr>
        <w:pStyle w:val="NormalWeb"/>
        <w:spacing w:before="0" w:beforeAutospacing="0" w:after="0" w:afterAutospacing="0"/>
        <w:rPr>
          <w:rFonts w:ascii="Arial Narrow" w:eastAsia="Arial Narrow" w:hAnsi="Arial Narrow" w:cs="Arial"/>
          <w:b/>
          <w:bCs/>
          <w:color w:val="0070C0"/>
          <w:sz w:val="28"/>
          <w:szCs w:val="28"/>
          <w:lang w:bidi="fr-FR"/>
        </w:rPr>
      </w:pPr>
      <w:r w:rsidRPr="006740B8">
        <w:rPr>
          <w:rFonts w:ascii="Arial Narrow" w:eastAsia="Arial Narrow" w:hAnsi="Arial Narrow" w:cs="Arial"/>
          <w:b/>
          <w:bCs/>
          <w:color w:val="0070C0"/>
          <w:sz w:val="28"/>
          <w:szCs w:val="28"/>
          <w:lang w:bidi="fr-FR"/>
        </w:rPr>
        <w:t xml:space="preserve">Annexe </w:t>
      </w:r>
      <w:r w:rsidR="006740B8" w:rsidRPr="006740B8">
        <w:rPr>
          <w:rFonts w:ascii="Arial Narrow" w:eastAsia="Arial Narrow" w:hAnsi="Arial Narrow" w:cs="Arial"/>
          <w:b/>
          <w:bCs/>
          <w:color w:val="0070C0"/>
          <w:sz w:val="28"/>
          <w:szCs w:val="28"/>
          <w:lang w:bidi="fr-FR"/>
        </w:rPr>
        <w:t xml:space="preserve">2 </w:t>
      </w:r>
      <w:r w:rsidRPr="006740B8">
        <w:rPr>
          <w:rFonts w:ascii="Arial Narrow" w:eastAsia="Arial Narrow" w:hAnsi="Arial Narrow" w:cs="Arial"/>
          <w:b/>
          <w:bCs/>
          <w:color w:val="0070C0"/>
          <w:sz w:val="28"/>
          <w:szCs w:val="28"/>
          <w:lang w:bidi="fr-FR"/>
        </w:rPr>
        <w:t xml:space="preserve">détails des espaces configurables en chambre : </w:t>
      </w:r>
    </w:p>
    <w:p w14:paraId="35C8ED77" w14:textId="77777777" w:rsidR="008B38CF" w:rsidRDefault="008B38CF" w:rsidP="004C34BF">
      <w:pPr>
        <w:pStyle w:val="NormalWeb"/>
        <w:spacing w:before="0" w:beforeAutospacing="0" w:after="0" w:afterAutospacing="0"/>
        <w:rPr>
          <w:rFonts w:ascii="Calibri" w:hAnsi="Calibri" w:cs="Calibri"/>
          <w:sz w:val="22"/>
          <w:szCs w:val="22"/>
        </w:rPr>
      </w:pPr>
    </w:p>
    <w:p w14:paraId="67E46C78" w14:textId="3D5FE604" w:rsidR="008B38CF" w:rsidRPr="006740B8" w:rsidRDefault="008B38CF" w:rsidP="006740B8">
      <w:pPr>
        <w:pStyle w:val="NormalWeb"/>
        <w:rPr>
          <w:rFonts w:ascii="Arial Narrow" w:hAnsi="Arial Narrow" w:cs="Arial Narrow"/>
          <w:sz w:val="22"/>
          <w:szCs w:val="22"/>
        </w:rPr>
      </w:pPr>
      <w:r w:rsidRPr="006740B8">
        <w:rPr>
          <w:rFonts w:ascii="Arial Narrow" w:hAnsi="Arial Narrow" w:cs="Arial Narrow"/>
          <w:sz w:val="22"/>
          <w:szCs w:val="22"/>
        </w:rPr>
        <w:t>1 salle de bain commune</w:t>
      </w:r>
    </w:p>
    <w:p w14:paraId="09DFE580" w14:textId="42C16F55" w:rsidR="008B38CF" w:rsidRPr="006740B8" w:rsidRDefault="006740B8" w:rsidP="006740B8">
      <w:pPr>
        <w:pStyle w:val="NormalWeb"/>
        <w:rPr>
          <w:rFonts w:ascii="Arial Narrow" w:hAnsi="Arial Narrow" w:cs="Arial Narrow"/>
          <w:sz w:val="22"/>
          <w:szCs w:val="22"/>
        </w:rPr>
      </w:pPr>
      <w:r>
        <w:rPr>
          <w:rFonts w:ascii="Arial Narrow" w:hAnsi="Arial Narrow" w:cs="Arial Narrow"/>
          <w:sz w:val="22"/>
          <w:szCs w:val="22"/>
        </w:rPr>
        <w:t>3</w:t>
      </w:r>
      <w:r w:rsidR="008B38CF" w:rsidRPr="006740B8">
        <w:rPr>
          <w:rFonts w:ascii="Arial Narrow" w:hAnsi="Arial Narrow" w:cs="Arial Narrow"/>
          <w:sz w:val="22"/>
          <w:szCs w:val="22"/>
        </w:rPr>
        <w:t xml:space="preserve"> espaces de stockag</w:t>
      </w:r>
      <w:r>
        <w:rPr>
          <w:rFonts w:ascii="Arial Narrow" w:hAnsi="Arial Narrow" w:cs="Arial Narrow"/>
          <w:sz w:val="22"/>
          <w:szCs w:val="22"/>
        </w:rPr>
        <w:t>e</w:t>
      </w:r>
    </w:p>
    <w:p w14:paraId="5BDD90D3" w14:textId="11D8FB1B" w:rsidR="004C34BF" w:rsidRPr="006740B8" w:rsidRDefault="008B38CF" w:rsidP="006740B8">
      <w:pPr>
        <w:pStyle w:val="NormalWeb"/>
        <w:rPr>
          <w:rFonts w:ascii="Arial Narrow" w:hAnsi="Arial Narrow" w:cs="Arial Narrow"/>
          <w:sz w:val="22"/>
          <w:szCs w:val="22"/>
        </w:rPr>
      </w:pPr>
      <w:r w:rsidRPr="006740B8">
        <w:rPr>
          <w:rFonts w:ascii="Arial Narrow" w:hAnsi="Arial Narrow" w:cs="Arial Narrow"/>
          <w:sz w:val="22"/>
          <w:szCs w:val="22"/>
        </w:rPr>
        <w:t xml:space="preserve">Ces espaces étaient des chambres à l’époque où la résidence était un foyer logement, avant la reconfiguration en EHPAD. </w:t>
      </w:r>
    </w:p>
    <w:p w14:paraId="382BD4EC" w14:textId="2C33C5C2" w:rsidR="008B38CF" w:rsidRPr="006740B8" w:rsidRDefault="008B38CF" w:rsidP="006740B8">
      <w:pPr>
        <w:pStyle w:val="NormalWeb"/>
        <w:rPr>
          <w:rFonts w:ascii="Arial Narrow" w:hAnsi="Arial Narrow" w:cs="Arial Narrow"/>
          <w:sz w:val="22"/>
          <w:szCs w:val="22"/>
        </w:rPr>
      </w:pPr>
      <w:r w:rsidRPr="006740B8">
        <w:rPr>
          <w:rFonts w:ascii="Arial Narrow" w:hAnsi="Arial Narrow" w:cs="Arial Narrow"/>
          <w:sz w:val="22"/>
          <w:szCs w:val="22"/>
        </w:rPr>
        <w:t xml:space="preserve">Il y a une possibilité de reconfigurer tout ou partie de ces espaces. </w:t>
      </w:r>
    </w:p>
    <w:p w14:paraId="68A9DB40" w14:textId="77777777" w:rsidR="004C34BF" w:rsidRDefault="004C34BF" w:rsidP="0061061B">
      <w:pPr>
        <w:pStyle w:val="NormalWeb"/>
        <w:spacing w:before="0" w:beforeAutospacing="0" w:after="0" w:afterAutospacing="0"/>
        <w:rPr>
          <w:rFonts w:ascii="Calibri" w:hAnsi="Calibri" w:cs="Calibri"/>
          <w:sz w:val="22"/>
          <w:szCs w:val="22"/>
        </w:rPr>
      </w:pPr>
    </w:p>
    <w:p w14:paraId="41A73168" w14:textId="214122A9" w:rsidR="004C34BF" w:rsidRDefault="008B38CF" w:rsidP="0061061B">
      <w:pPr>
        <w:pStyle w:val="NormalWeb"/>
        <w:spacing w:before="0" w:beforeAutospacing="0" w:after="0" w:afterAutospacing="0"/>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5ADB68E3" wp14:editId="7F08F7DF">
                <wp:simplePos x="0" y="0"/>
                <wp:positionH relativeFrom="column">
                  <wp:posOffset>2116633</wp:posOffset>
                </wp:positionH>
                <wp:positionV relativeFrom="paragraph">
                  <wp:posOffset>3325216</wp:posOffset>
                </wp:positionV>
                <wp:extent cx="2238451" cy="1148486"/>
                <wp:effectExtent l="0" t="0" r="28575" b="13970"/>
                <wp:wrapNone/>
                <wp:docPr id="2013021544" name="Rectangle 3"/>
                <wp:cNvGraphicFramePr/>
                <a:graphic xmlns:a="http://schemas.openxmlformats.org/drawingml/2006/main">
                  <a:graphicData uri="http://schemas.microsoft.com/office/word/2010/wordprocessingShape">
                    <wps:wsp>
                      <wps:cNvSpPr/>
                      <wps:spPr>
                        <a:xfrm>
                          <a:off x="0" y="0"/>
                          <a:ext cx="2238451" cy="1148486"/>
                        </a:xfrm>
                        <a:prstGeom prst="rect">
                          <a:avLst/>
                        </a:prstGeom>
                        <a:noFill/>
                        <a:ln>
                          <a:solidFill>
                            <a:srgbClr val="EE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96F8BA9" id="Rectangle 3" o:spid="_x0000_s1026" style="position:absolute;margin-left:166.65pt;margin-top:261.85pt;width:176.25pt;height:90.4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" filled="f" strokecolor="#e00" strokeweight="2pt"/>
            </w:pict>
          </mc:Fallback>
        </mc:AlternateContent>
      </w:r>
      <w:r>
        <w:rPr>
          <w:rFonts w:ascii="Calibri" w:hAnsi="Calibri" w:cs="Calibri"/>
          <w:noProof/>
          <w:sz w:val="22"/>
          <w:szCs w:val="22"/>
        </w:rPr>
        <mc:AlternateContent>
          <mc:Choice Requires="wps">
            <w:drawing>
              <wp:anchor distT="0" distB="0" distL="114300" distR="114300" simplePos="0" relativeHeight="251659264" behindDoc="0" locked="0" layoutInCell="1" allowOverlap="1" wp14:anchorId="46B0D4BE" wp14:editId="53A7AF36">
                <wp:simplePos x="0" y="0"/>
                <wp:positionH relativeFrom="column">
                  <wp:posOffset>2606752</wp:posOffset>
                </wp:positionH>
                <wp:positionV relativeFrom="paragraph">
                  <wp:posOffset>1986534</wp:posOffset>
                </wp:positionV>
                <wp:extent cx="1009422" cy="1148486"/>
                <wp:effectExtent l="0" t="0" r="19685" b="13970"/>
                <wp:wrapNone/>
                <wp:docPr id="1398866497" name="Rectangle 3"/>
                <wp:cNvGraphicFramePr/>
                <a:graphic xmlns:a="http://schemas.openxmlformats.org/drawingml/2006/main">
                  <a:graphicData uri="http://schemas.microsoft.com/office/word/2010/wordprocessingShape">
                    <wps:wsp>
                      <wps:cNvSpPr/>
                      <wps:spPr>
                        <a:xfrm>
                          <a:off x="0" y="0"/>
                          <a:ext cx="1009422" cy="1148486"/>
                        </a:xfrm>
                        <a:prstGeom prst="rect">
                          <a:avLst/>
                        </a:prstGeom>
                        <a:noFill/>
                        <a:ln>
                          <a:solidFill>
                            <a:srgbClr val="EE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5A5614C" id="Rectangle 3" o:spid="_x0000_s1026" style="position:absolute;margin-left:205.25pt;margin-top:156.4pt;width:79.5pt;height:90.4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" filled="f" strokecolor="#e00" strokeweight="2pt"/>
            </w:pict>
          </mc:Fallback>
        </mc:AlternateContent>
      </w:r>
      <w:r w:rsidRPr="008B38CF">
        <w:rPr>
          <w:rFonts w:ascii="Calibri" w:hAnsi="Calibri" w:cs="Calibri"/>
          <w:sz w:val="22"/>
          <w:szCs w:val="22"/>
        </w:rPr>
        <w:drawing>
          <wp:inline distT="0" distB="0" distL="0" distR="0" wp14:anchorId="220D3772" wp14:editId="6D0415F0">
            <wp:extent cx="6144482" cy="4753638"/>
            <wp:effectExtent l="0" t="0" r="8890" b="8890"/>
            <wp:docPr id="2037202805" name="Image 1" descr="Une image contenant croquis, diagramme, Plan, dessi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202805" name="Image 1" descr="Une image contenant croquis, diagramme, Plan, dessin&#10;&#10;Le contenu généré par l’IA peut être incorrect."/>
                    <pic:cNvPicPr/>
                  </pic:nvPicPr>
                  <pic:blipFill>
                    <a:blip r:embed="rId12"/>
                    <a:stretch>
                      <a:fillRect/>
                    </a:stretch>
                  </pic:blipFill>
                  <pic:spPr>
                    <a:xfrm>
                      <a:off x="0" y="0"/>
                      <a:ext cx="6144482" cy="4753638"/>
                    </a:xfrm>
                    <a:prstGeom prst="rect">
                      <a:avLst/>
                    </a:prstGeom>
                  </pic:spPr>
                </pic:pic>
              </a:graphicData>
            </a:graphic>
          </wp:inline>
        </w:drawing>
      </w:r>
    </w:p>
    <w:p w14:paraId="1415C920" w14:textId="77777777" w:rsidR="003F2A5F" w:rsidRDefault="003F2A5F" w:rsidP="0061061B">
      <w:pPr>
        <w:pStyle w:val="NormalWeb"/>
        <w:spacing w:before="0" w:beforeAutospacing="0" w:after="0" w:afterAutospacing="0"/>
        <w:rPr>
          <w:rFonts w:ascii="Calibri" w:hAnsi="Calibri" w:cs="Calibri"/>
          <w:sz w:val="22"/>
          <w:szCs w:val="22"/>
        </w:rPr>
      </w:pPr>
    </w:p>
    <w:p w14:paraId="5CBCB47C" w14:textId="77852942" w:rsidR="003F2A5F" w:rsidRDefault="003F2A5F" w:rsidP="0061061B">
      <w:pPr>
        <w:pStyle w:val="NormalWeb"/>
        <w:spacing w:before="0" w:beforeAutospacing="0" w:after="0" w:afterAutospacing="0"/>
        <w:rPr>
          <w:rFonts w:ascii="Calibri" w:hAnsi="Calibri" w:cs="Calibri"/>
          <w:sz w:val="22"/>
          <w:szCs w:val="22"/>
        </w:rPr>
      </w:pPr>
    </w:p>
    <w:p w14:paraId="4ABADD0C" w14:textId="0581FB07" w:rsidR="0061061B" w:rsidRDefault="0061061B" w:rsidP="0061061B">
      <w:pPr>
        <w:pStyle w:val="NormalWeb"/>
        <w:spacing w:before="0" w:beforeAutospacing="0" w:after="0" w:afterAutospacing="0"/>
        <w:rPr>
          <w:rFonts w:ascii="Calibri" w:hAnsi="Calibri" w:cs="Calibri"/>
          <w:sz w:val="22"/>
          <w:szCs w:val="22"/>
        </w:rPr>
      </w:pPr>
      <w:r w:rsidRPr="006740B8">
        <w:rPr>
          <w:rFonts w:ascii="Arial Narrow" w:eastAsia="Arial Narrow" w:hAnsi="Arial Narrow" w:cs="Arial"/>
          <w:b/>
          <w:bCs/>
          <w:color w:val="0070C0"/>
          <w:sz w:val="28"/>
          <w:szCs w:val="28"/>
          <w:lang w:bidi="fr-FR"/>
        </w:rPr>
        <w:t> </w:t>
      </w:r>
      <w:r w:rsidR="006740B8" w:rsidRPr="006740B8">
        <w:rPr>
          <w:rFonts w:ascii="Arial Narrow" w:eastAsia="Arial Narrow" w:hAnsi="Arial Narrow" w:cs="Arial"/>
          <w:b/>
          <w:bCs/>
          <w:color w:val="0070C0"/>
          <w:sz w:val="28"/>
          <w:szCs w:val="28"/>
          <w:lang w:bidi="fr-FR"/>
        </w:rPr>
        <w:t>Annexe 3 : lien vidéo vers un exemple de projet inspirant notre notice des besoins :</w:t>
      </w:r>
    </w:p>
    <w:p w14:paraId="7DBEF6FD" w14:textId="77777777" w:rsidR="0061061B" w:rsidRDefault="0061061B" w:rsidP="0061061B">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06E61EBB" w14:textId="77777777" w:rsidR="006740B8" w:rsidRPr="00335EB7" w:rsidRDefault="006740B8" w:rsidP="006740B8">
      <w:pPr>
        <w:pStyle w:val="Corpsdetexte"/>
        <w:rPr>
          <w:rFonts w:ascii="Times New Roman"/>
          <w:color w:val="0070C0"/>
          <w:sz w:val="20"/>
          <w:szCs w:val="40"/>
        </w:rPr>
      </w:pPr>
      <w:hyperlink r:id="rId13" w:history="1">
        <w:r w:rsidRPr="00335EB7">
          <w:rPr>
            <w:rStyle w:val="Lienhypertexte"/>
            <w:rFonts w:ascii="Times New Roman"/>
            <w:sz w:val="20"/>
            <w:szCs w:val="40"/>
          </w:rPr>
          <w:t>https://archi-conseil.fr/ehpad-</w:t>
        </w:r>
        <w:r w:rsidRPr="00335EB7">
          <w:rPr>
            <w:rStyle w:val="Lienhypertexte"/>
            <w:rFonts w:ascii="Times New Roman"/>
            <w:sz w:val="20"/>
            <w:szCs w:val="40"/>
          </w:rPr>
          <w:t>l</w:t>
        </w:r>
        <w:r w:rsidRPr="00335EB7">
          <w:rPr>
            <w:rStyle w:val="Lienhypertexte"/>
            <w:rFonts w:ascii="Times New Roman"/>
            <w:sz w:val="20"/>
            <w:szCs w:val="40"/>
          </w:rPr>
          <w:t>a-madeleine/</w:t>
        </w:r>
      </w:hyperlink>
      <w:r w:rsidRPr="00335EB7">
        <w:rPr>
          <w:rFonts w:ascii="Times New Roman"/>
          <w:color w:val="0070C0"/>
          <w:sz w:val="20"/>
          <w:szCs w:val="40"/>
        </w:rPr>
        <w:t xml:space="preserve"> </w:t>
      </w:r>
    </w:p>
    <w:p w14:paraId="7BC6243E" w14:textId="77777777" w:rsidR="00F44B6C" w:rsidRDefault="00F44B6C" w:rsidP="00F44B6C">
      <w:pPr>
        <w:pStyle w:val="NormalWeb"/>
        <w:spacing w:before="0" w:beforeAutospacing="0" w:after="0" w:afterAutospacing="0"/>
        <w:rPr>
          <w:rFonts w:ascii="Calibri" w:hAnsi="Calibri" w:cs="Calibri"/>
          <w:sz w:val="22"/>
          <w:szCs w:val="22"/>
        </w:rPr>
      </w:pPr>
    </w:p>
    <w:sectPr w:rsidR="00F44B6C" w:rsidSect="00C81746">
      <w:pgSz w:w="11910" w:h="16850"/>
      <w:pgMar w:top="1140" w:right="660" w:bottom="851" w:left="860" w:header="574" w:footer="84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85888" w14:textId="77777777" w:rsidR="00AF01AC" w:rsidRDefault="00AF01AC">
      <w:r>
        <w:separator/>
      </w:r>
    </w:p>
  </w:endnote>
  <w:endnote w:type="continuationSeparator" w:id="0">
    <w:p w14:paraId="6FD21C7E" w14:textId="77777777" w:rsidR="00AF01AC" w:rsidRDefault="00AF0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90F43" w14:textId="77777777" w:rsidR="00E679BF" w:rsidRDefault="00E679BF">
    <w:pPr>
      <w:pStyle w:val="Corpsdetexte"/>
      <w:spacing w:line="14" w:lineRule="auto"/>
      <w:rPr>
        <w:sz w:val="20"/>
      </w:rPr>
    </w:pPr>
    <w:r>
      <w:rPr>
        <w:noProof/>
        <w:lang w:bidi="ar-SA"/>
      </w:rPr>
      <mc:AlternateContent>
        <mc:Choice Requires="wps">
          <w:drawing>
            <wp:anchor distT="0" distB="0" distL="114300" distR="114300" simplePos="0" relativeHeight="251658240" behindDoc="1" locked="0" layoutInCell="1" allowOverlap="1" wp14:anchorId="7A95FB81" wp14:editId="66DE82B7">
              <wp:simplePos x="0" y="0"/>
              <wp:positionH relativeFrom="page">
                <wp:posOffset>6676390</wp:posOffset>
              </wp:positionH>
              <wp:positionV relativeFrom="page">
                <wp:posOffset>9966325</wp:posOffset>
              </wp:positionV>
              <wp:extent cx="204470" cy="165735"/>
              <wp:effectExtent l="0" t="0" r="0"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4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8B3137" w14:textId="6BE3B399" w:rsidR="00E679BF" w:rsidRDefault="00E679BF">
                          <w:pPr>
                            <w:spacing w:before="10"/>
                            <w:ind w:left="60"/>
                            <w:rPr>
                              <w:rFonts w:ascii="Times New Roman"/>
                              <w:b/>
                              <w:sz w:val="20"/>
                            </w:rPr>
                          </w:pPr>
                          <w:r>
                            <w:fldChar w:fldCharType="begin"/>
                          </w:r>
                          <w:r>
                            <w:rPr>
                              <w:rFonts w:ascii="Times New Roman"/>
                              <w:b/>
                              <w:sz w:val="20"/>
                            </w:rPr>
                            <w:instrText xml:space="preserve"> PAGE </w:instrText>
                          </w:r>
                          <w:r>
                            <w:fldChar w:fldCharType="separate"/>
                          </w:r>
                          <w:r w:rsidR="00236583">
                            <w:rPr>
                              <w:rFonts w:ascii="Times New Roman"/>
                              <w:b/>
                              <w:noProof/>
                              <w:sz w:val="20"/>
                            </w:rPr>
                            <w:t>15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95FB81" id="_x0000_t202" coordsize="21600,21600" o:spt="202" path="m,l,21600r21600,l21600,xe">
              <v:stroke joinstyle="miter"/>
              <v:path gradientshapeok="t" o:connecttype="rect"/>
            </v:shapetype>
            <v:shape id="Text Box 1" o:spid="_x0000_s1027" type="#_x0000_t202" style="position:absolute;margin-left:525.7pt;margin-top:784.75pt;width:16.1pt;height:13.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" filled="f" stroked="f">
              <v:path arrowok="t"/>
              <v:textbox inset="0,0,0,0">
                <w:txbxContent>
                  <w:p w14:paraId="6B8B3137" w14:textId="6BE3B399" w:rsidR="00E679BF" w:rsidRDefault="00E679BF">
                    <w:pPr>
                      <w:spacing w:before="10"/>
                      <w:ind w:left="60"/>
                      <w:rPr>
                        <w:rFonts w:ascii="Times New Roman"/>
                        <w:b/>
                        <w:sz w:val="20"/>
                      </w:rPr>
                    </w:pPr>
                    <w:r>
                      <w:fldChar w:fldCharType="begin"/>
                    </w:r>
                    <w:r>
                      <w:rPr>
                        <w:rFonts w:ascii="Times New Roman"/>
                        <w:b/>
                        <w:sz w:val="20"/>
                      </w:rPr>
                      <w:instrText xml:space="preserve"> PAGE </w:instrText>
                    </w:r>
                    <w:r>
                      <w:fldChar w:fldCharType="separate"/>
                    </w:r>
                    <w:r w:rsidR="00236583">
                      <w:rPr>
                        <w:rFonts w:ascii="Times New Roman"/>
                        <w:b/>
                        <w:noProof/>
                        <w:sz w:val="20"/>
                      </w:rPr>
                      <w:t>15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63289" w14:textId="77777777" w:rsidR="00AF01AC" w:rsidRDefault="00AF01AC">
      <w:r>
        <w:separator/>
      </w:r>
    </w:p>
  </w:footnote>
  <w:footnote w:type="continuationSeparator" w:id="0">
    <w:p w14:paraId="3B1798A4" w14:textId="77777777" w:rsidR="00AF01AC" w:rsidRDefault="00AF0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F12E6" w14:textId="77777777" w:rsidR="00E679BF" w:rsidRDefault="00E679BF">
    <w:pPr>
      <w:pStyle w:val="Corpsdetexte"/>
      <w:spacing w:line="14" w:lineRule="auto"/>
      <w:rPr>
        <w:sz w:val="20"/>
      </w:rPr>
    </w:pPr>
    <w:r>
      <w:rPr>
        <w:noProof/>
        <w:lang w:bidi="ar-SA"/>
      </w:rPr>
      <mc:AlternateContent>
        <mc:Choice Requires="wps">
          <w:drawing>
            <wp:anchor distT="0" distB="0" distL="114300" distR="114300" simplePos="0" relativeHeight="251656192" behindDoc="1" locked="0" layoutInCell="1" allowOverlap="1" wp14:anchorId="692556D8" wp14:editId="58817C9A">
              <wp:simplePos x="0" y="0"/>
              <wp:positionH relativeFrom="page">
                <wp:posOffset>711200</wp:posOffset>
              </wp:positionH>
              <wp:positionV relativeFrom="page">
                <wp:posOffset>351790</wp:posOffset>
              </wp:positionV>
              <wp:extent cx="6138545" cy="350520"/>
              <wp:effectExtent l="0" t="0" r="0" b="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38545"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28E22" w14:textId="77777777" w:rsidR="00E679BF" w:rsidRDefault="00E679BF">
                          <w:pPr>
                            <w:spacing w:before="5"/>
                            <w:ind w:left="14" w:right="12"/>
                            <w:jc w:val="center"/>
                            <w:rPr>
                              <w:rFonts w:ascii="Arial" w:hAnsi="Arial"/>
                              <w:b/>
                              <w:sz w:val="14"/>
                            </w:rPr>
                          </w:pPr>
                          <w:r>
                            <w:rPr>
                              <w:rFonts w:ascii="Arial" w:hAnsi="Arial"/>
                              <w:b/>
                              <w:sz w:val="16"/>
                            </w:rPr>
                            <w:t>FILIERIS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2556D8" id="_x0000_t202" coordsize="21600,21600" o:spt="202" path="m,l,21600r21600,l21600,xe">
              <v:stroke joinstyle="miter"/>
              <v:path gradientshapeok="t" o:connecttype="rect"/>
            </v:shapetype>
            <v:shape id="Text Box 2" o:spid="_x0000_s1026" type="#_x0000_t202" style="position:absolute;margin-left:56pt;margin-top:27.7pt;width:483.35pt;height:27.6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" filled="f" stroked="f">
              <v:path arrowok="t"/>
              <v:textbox inset="0,0,0,0">
                <w:txbxContent>
                  <w:p w14:paraId="6C628E22" w14:textId="77777777" w:rsidR="00E679BF" w:rsidRDefault="00E679BF">
                    <w:pPr>
                      <w:spacing w:before="5"/>
                      <w:ind w:left="14" w:right="12"/>
                      <w:jc w:val="center"/>
                      <w:rPr>
                        <w:rFonts w:ascii="Arial" w:hAnsi="Arial"/>
                        <w:b/>
                        <w:sz w:val="14"/>
                      </w:rPr>
                    </w:pPr>
                    <w:r>
                      <w:rPr>
                        <w:rFonts w:ascii="Arial" w:hAnsi="Arial"/>
                        <w:b/>
                        <w:sz w:val="16"/>
                      </w:rPr>
                      <w:t>FILIERIS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7283"/>
    <w:multiLevelType w:val="hybridMultilevel"/>
    <w:tmpl w:val="A83CAA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647F5F"/>
    <w:multiLevelType w:val="hybridMultilevel"/>
    <w:tmpl w:val="815625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3D7314"/>
    <w:multiLevelType w:val="hybridMultilevel"/>
    <w:tmpl w:val="1054D0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99C3B68"/>
    <w:multiLevelType w:val="hybridMultilevel"/>
    <w:tmpl w:val="7D128D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3095A6A"/>
    <w:multiLevelType w:val="hybridMultilevel"/>
    <w:tmpl w:val="8E08668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6C219FE"/>
    <w:multiLevelType w:val="hybridMultilevel"/>
    <w:tmpl w:val="8692FF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AA92D18"/>
    <w:multiLevelType w:val="hybridMultilevel"/>
    <w:tmpl w:val="7A1640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C4C5E94"/>
    <w:multiLevelType w:val="hybridMultilevel"/>
    <w:tmpl w:val="304898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FE149AE"/>
    <w:multiLevelType w:val="hybridMultilevel"/>
    <w:tmpl w:val="D214C6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0C27295"/>
    <w:multiLevelType w:val="hybridMultilevel"/>
    <w:tmpl w:val="30F0DA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14D3255"/>
    <w:multiLevelType w:val="hybridMultilevel"/>
    <w:tmpl w:val="39829B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0C54AB"/>
    <w:multiLevelType w:val="hybridMultilevel"/>
    <w:tmpl w:val="1FD6C89C"/>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6936696"/>
    <w:multiLevelType w:val="hybridMultilevel"/>
    <w:tmpl w:val="84DC65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9047C2F"/>
    <w:multiLevelType w:val="hybridMultilevel"/>
    <w:tmpl w:val="D51AF4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CEA6D6E"/>
    <w:multiLevelType w:val="hybridMultilevel"/>
    <w:tmpl w:val="E71E03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50134031">
    <w:abstractNumId w:val="4"/>
  </w:num>
  <w:num w:numId="2" w16cid:durableId="1061635742">
    <w:abstractNumId w:val="11"/>
  </w:num>
  <w:num w:numId="3" w16cid:durableId="1171336269">
    <w:abstractNumId w:val="14"/>
  </w:num>
  <w:num w:numId="4" w16cid:durableId="2024278791">
    <w:abstractNumId w:val="12"/>
  </w:num>
  <w:num w:numId="5" w16cid:durableId="1748336315">
    <w:abstractNumId w:val="1"/>
  </w:num>
  <w:num w:numId="6" w16cid:durableId="741148114">
    <w:abstractNumId w:val="9"/>
  </w:num>
  <w:num w:numId="7" w16cid:durableId="1449623279">
    <w:abstractNumId w:val="0"/>
  </w:num>
  <w:num w:numId="8" w16cid:durableId="1430463056">
    <w:abstractNumId w:val="13"/>
  </w:num>
  <w:num w:numId="9" w16cid:durableId="1619601863">
    <w:abstractNumId w:val="3"/>
  </w:num>
  <w:num w:numId="10" w16cid:durableId="1650328638">
    <w:abstractNumId w:val="10"/>
  </w:num>
  <w:num w:numId="11" w16cid:durableId="256984162">
    <w:abstractNumId w:val="5"/>
  </w:num>
  <w:num w:numId="12" w16cid:durableId="569654697">
    <w:abstractNumId w:val="6"/>
  </w:num>
  <w:num w:numId="13" w16cid:durableId="1787119369">
    <w:abstractNumId w:val="8"/>
  </w:num>
  <w:num w:numId="14" w16cid:durableId="1089079952">
    <w:abstractNumId w:val="7"/>
  </w:num>
  <w:num w:numId="15" w16cid:durableId="787823208">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D31"/>
    <w:rsid w:val="000017E7"/>
    <w:rsid w:val="000041ED"/>
    <w:rsid w:val="000049F6"/>
    <w:rsid w:val="000165E0"/>
    <w:rsid w:val="00017412"/>
    <w:rsid w:val="0002462A"/>
    <w:rsid w:val="00036147"/>
    <w:rsid w:val="00042B86"/>
    <w:rsid w:val="0005318E"/>
    <w:rsid w:val="00071CBE"/>
    <w:rsid w:val="00084129"/>
    <w:rsid w:val="000A72AE"/>
    <w:rsid w:val="000C2AC5"/>
    <w:rsid w:val="000E283D"/>
    <w:rsid w:val="000F2CBA"/>
    <w:rsid w:val="00101069"/>
    <w:rsid w:val="00107A63"/>
    <w:rsid w:val="00111BDC"/>
    <w:rsid w:val="001167CD"/>
    <w:rsid w:val="0012509D"/>
    <w:rsid w:val="001373B4"/>
    <w:rsid w:val="00143559"/>
    <w:rsid w:val="00161A41"/>
    <w:rsid w:val="00182EC3"/>
    <w:rsid w:val="00190A9D"/>
    <w:rsid w:val="001912B0"/>
    <w:rsid w:val="001C58D9"/>
    <w:rsid w:val="001D1A51"/>
    <w:rsid w:val="001F2D23"/>
    <w:rsid w:val="001F7DD3"/>
    <w:rsid w:val="002161BC"/>
    <w:rsid w:val="00216290"/>
    <w:rsid w:val="00216F0D"/>
    <w:rsid w:val="002176DF"/>
    <w:rsid w:val="00224C56"/>
    <w:rsid w:val="002321A3"/>
    <w:rsid w:val="00236583"/>
    <w:rsid w:val="00245DDD"/>
    <w:rsid w:val="0024672D"/>
    <w:rsid w:val="002560C2"/>
    <w:rsid w:val="00260F54"/>
    <w:rsid w:val="00261F56"/>
    <w:rsid w:val="00263709"/>
    <w:rsid w:val="00263F24"/>
    <w:rsid w:val="00266F7F"/>
    <w:rsid w:val="00283DB8"/>
    <w:rsid w:val="00295139"/>
    <w:rsid w:val="002A0A73"/>
    <w:rsid w:val="002A1FDF"/>
    <w:rsid w:val="002A5434"/>
    <w:rsid w:val="002B4ED9"/>
    <w:rsid w:val="002B798A"/>
    <w:rsid w:val="002C7237"/>
    <w:rsid w:val="002D3A6D"/>
    <w:rsid w:val="002D6D8F"/>
    <w:rsid w:val="002E1D69"/>
    <w:rsid w:val="002E772F"/>
    <w:rsid w:val="002F110C"/>
    <w:rsid w:val="00310F88"/>
    <w:rsid w:val="00312804"/>
    <w:rsid w:val="003153ED"/>
    <w:rsid w:val="003174A3"/>
    <w:rsid w:val="003179D0"/>
    <w:rsid w:val="00335EB7"/>
    <w:rsid w:val="003605A0"/>
    <w:rsid w:val="00380DC6"/>
    <w:rsid w:val="00391AA1"/>
    <w:rsid w:val="00393552"/>
    <w:rsid w:val="00395B97"/>
    <w:rsid w:val="003A0991"/>
    <w:rsid w:val="003A2F27"/>
    <w:rsid w:val="003C5500"/>
    <w:rsid w:val="003D3ED8"/>
    <w:rsid w:val="003D6D38"/>
    <w:rsid w:val="003E0798"/>
    <w:rsid w:val="003E5281"/>
    <w:rsid w:val="003E5855"/>
    <w:rsid w:val="003F07ED"/>
    <w:rsid w:val="003F2A5F"/>
    <w:rsid w:val="003F3665"/>
    <w:rsid w:val="003F4472"/>
    <w:rsid w:val="003F64B3"/>
    <w:rsid w:val="00426504"/>
    <w:rsid w:val="00444B10"/>
    <w:rsid w:val="00445935"/>
    <w:rsid w:val="00451AAB"/>
    <w:rsid w:val="00456C35"/>
    <w:rsid w:val="00456EA0"/>
    <w:rsid w:val="00466B2B"/>
    <w:rsid w:val="00477D35"/>
    <w:rsid w:val="00483322"/>
    <w:rsid w:val="00494F0B"/>
    <w:rsid w:val="004A13E1"/>
    <w:rsid w:val="004A4686"/>
    <w:rsid w:val="004A4C9B"/>
    <w:rsid w:val="004C34BF"/>
    <w:rsid w:val="004E5732"/>
    <w:rsid w:val="00510620"/>
    <w:rsid w:val="005329A3"/>
    <w:rsid w:val="00540333"/>
    <w:rsid w:val="005510F4"/>
    <w:rsid w:val="00554787"/>
    <w:rsid w:val="005563B4"/>
    <w:rsid w:val="00574B52"/>
    <w:rsid w:val="005773FE"/>
    <w:rsid w:val="00581810"/>
    <w:rsid w:val="00591E4D"/>
    <w:rsid w:val="00592FAE"/>
    <w:rsid w:val="0059345D"/>
    <w:rsid w:val="00593FDD"/>
    <w:rsid w:val="005A5A5F"/>
    <w:rsid w:val="005A7D61"/>
    <w:rsid w:val="005B28AE"/>
    <w:rsid w:val="005C7E16"/>
    <w:rsid w:val="005E6C2D"/>
    <w:rsid w:val="005F3AC5"/>
    <w:rsid w:val="00603394"/>
    <w:rsid w:val="0061061B"/>
    <w:rsid w:val="006320A2"/>
    <w:rsid w:val="00645306"/>
    <w:rsid w:val="00650A5C"/>
    <w:rsid w:val="00651285"/>
    <w:rsid w:val="00654314"/>
    <w:rsid w:val="006710DD"/>
    <w:rsid w:val="006740B8"/>
    <w:rsid w:val="006916BB"/>
    <w:rsid w:val="00694E2A"/>
    <w:rsid w:val="006A01E4"/>
    <w:rsid w:val="006A17E5"/>
    <w:rsid w:val="006B483D"/>
    <w:rsid w:val="006B7A6A"/>
    <w:rsid w:val="006C785A"/>
    <w:rsid w:val="006F25AA"/>
    <w:rsid w:val="006F391C"/>
    <w:rsid w:val="0071233C"/>
    <w:rsid w:val="0072175D"/>
    <w:rsid w:val="00721795"/>
    <w:rsid w:val="007221C1"/>
    <w:rsid w:val="007272E3"/>
    <w:rsid w:val="00735CA0"/>
    <w:rsid w:val="00737028"/>
    <w:rsid w:val="00742C13"/>
    <w:rsid w:val="00746A45"/>
    <w:rsid w:val="00753608"/>
    <w:rsid w:val="00755786"/>
    <w:rsid w:val="0077579E"/>
    <w:rsid w:val="00776F7E"/>
    <w:rsid w:val="0079062B"/>
    <w:rsid w:val="007A331F"/>
    <w:rsid w:val="007A6565"/>
    <w:rsid w:val="007B7534"/>
    <w:rsid w:val="007D6A91"/>
    <w:rsid w:val="007E352C"/>
    <w:rsid w:val="007E4506"/>
    <w:rsid w:val="007E4D4F"/>
    <w:rsid w:val="007F001C"/>
    <w:rsid w:val="007F299D"/>
    <w:rsid w:val="00800CBA"/>
    <w:rsid w:val="0080217D"/>
    <w:rsid w:val="00814238"/>
    <w:rsid w:val="008262E6"/>
    <w:rsid w:val="008400B2"/>
    <w:rsid w:val="008551EA"/>
    <w:rsid w:val="00856B8C"/>
    <w:rsid w:val="008819D3"/>
    <w:rsid w:val="00884A28"/>
    <w:rsid w:val="008A72F9"/>
    <w:rsid w:val="008B38CF"/>
    <w:rsid w:val="008C7960"/>
    <w:rsid w:val="008D112A"/>
    <w:rsid w:val="008D461C"/>
    <w:rsid w:val="008E44F6"/>
    <w:rsid w:val="008E71EF"/>
    <w:rsid w:val="00900FF9"/>
    <w:rsid w:val="00927CE9"/>
    <w:rsid w:val="009476FF"/>
    <w:rsid w:val="009625CC"/>
    <w:rsid w:val="00964A06"/>
    <w:rsid w:val="00966F17"/>
    <w:rsid w:val="00973B86"/>
    <w:rsid w:val="009766FF"/>
    <w:rsid w:val="00985D75"/>
    <w:rsid w:val="009912FD"/>
    <w:rsid w:val="00993410"/>
    <w:rsid w:val="00995EB3"/>
    <w:rsid w:val="00997643"/>
    <w:rsid w:val="009A01AE"/>
    <w:rsid w:val="009A0722"/>
    <w:rsid w:val="009A18F8"/>
    <w:rsid w:val="009A6AD8"/>
    <w:rsid w:val="009B4746"/>
    <w:rsid w:val="009B7432"/>
    <w:rsid w:val="009C2235"/>
    <w:rsid w:val="009C554F"/>
    <w:rsid w:val="009E302A"/>
    <w:rsid w:val="009F0CA7"/>
    <w:rsid w:val="009F37E5"/>
    <w:rsid w:val="00A01366"/>
    <w:rsid w:val="00A03489"/>
    <w:rsid w:val="00A07351"/>
    <w:rsid w:val="00A11272"/>
    <w:rsid w:val="00A121A9"/>
    <w:rsid w:val="00A16EFB"/>
    <w:rsid w:val="00A2564A"/>
    <w:rsid w:val="00A43EB0"/>
    <w:rsid w:val="00A44520"/>
    <w:rsid w:val="00A44DF7"/>
    <w:rsid w:val="00A72F17"/>
    <w:rsid w:val="00A73C0F"/>
    <w:rsid w:val="00A73DF2"/>
    <w:rsid w:val="00A901F8"/>
    <w:rsid w:val="00A920DD"/>
    <w:rsid w:val="00AA0BBA"/>
    <w:rsid w:val="00AC0994"/>
    <w:rsid w:val="00AE4B79"/>
    <w:rsid w:val="00AE657F"/>
    <w:rsid w:val="00AF01AC"/>
    <w:rsid w:val="00B425AC"/>
    <w:rsid w:val="00B427ED"/>
    <w:rsid w:val="00B80B4B"/>
    <w:rsid w:val="00B83A7A"/>
    <w:rsid w:val="00B95ED6"/>
    <w:rsid w:val="00BA1807"/>
    <w:rsid w:val="00BA454E"/>
    <w:rsid w:val="00BA6831"/>
    <w:rsid w:val="00BB0A2D"/>
    <w:rsid w:val="00BB30B2"/>
    <w:rsid w:val="00BB365D"/>
    <w:rsid w:val="00BB3CF2"/>
    <w:rsid w:val="00BC5D52"/>
    <w:rsid w:val="00BD2AB1"/>
    <w:rsid w:val="00BE6030"/>
    <w:rsid w:val="00BF716E"/>
    <w:rsid w:val="00BF7AF5"/>
    <w:rsid w:val="00C01225"/>
    <w:rsid w:val="00C0528A"/>
    <w:rsid w:val="00C056FC"/>
    <w:rsid w:val="00C060DD"/>
    <w:rsid w:val="00C066D1"/>
    <w:rsid w:val="00C2058A"/>
    <w:rsid w:val="00C24164"/>
    <w:rsid w:val="00C2765C"/>
    <w:rsid w:val="00C335E3"/>
    <w:rsid w:val="00C37B2D"/>
    <w:rsid w:val="00C566F4"/>
    <w:rsid w:val="00C57932"/>
    <w:rsid w:val="00C74268"/>
    <w:rsid w:val="00C81746"/>
    <w:rsid w:val="00CC24A1"/>
    <w:rsid w:val="00CC2A04"/>
    <w:rsid w:val="00CD6733"/>
    <w:rsid w:val="00CE3D40"/>
    <w:rsid w:val="00CF5F12"/>
    <w:rsid w:val="00CF75A6"/>
    <w:rsid w:val="00D02CA8"/>
    <w:rsid w:val="00D03D36"/>
    <w:rsid w:val="00D26022"/>
    <w:rsid w:val="00D318B0"/>
    <w:rsid w:val="00D32009"/>
    <w:rsid w:val="00D3343E"/>
    <w:rsid w:val="00D42E76"/>
    <w:rsid w:val="00D45B46"/>
    <w:rsid w:val="00D51AD6"/>
    <w:rsid w:val="00D53188"/>
    <w:rsid w:val="00D54CB9"/>
    <w:rsid w:val="00D67DC4"/>
    <w:rsid w:val="00D73E77"/>
    <w:rsid w:val="00D9050C"/>
    <w:rsid w:val="00DB2128"/>
    <w:rsid w:val="00DB4342"/>
    <w:rsid w:val="00DB75DF"/>
    <w:rsid w:val="00E01945"/>
    <w:rsid w:val="00E02E10"/>
    <w:rsid w:val="00E104C4"/>
    <w:rsid w:val="00E20050"/>
    <w:rsid w:val="00E22B15"/>
    <w:rsid w:val="00E25120"/>
    <w:rsid w:val="00E27DEA"/>
    <w:rsid w:val="00E35AAF"/>
    <w:rsid w:val="00E400B6"/>
    <w:rsid w:val="00E4723C"/>
    <w:rsid w:val="00E55D45"/>
    <w:rsid w:val="00E57234"/>
    <w:rsid w:val="00E679BF"/>
    <w:rsid w:val="00E9147B"/>
    <w:rsid w:val="00EA19CF"/>
    <w:rsid w:val="00EA690F"/>
    <w:rsid w:val="00EB2D71"/>
    <w:rsid w:val="00EC7928"/>
    <w:rsid w:val="00ED6681"/>
    <w:rsid w:val="00EE31EE"/>
    <w:rsid w:val="00EE75A6"/>
    <w:rsid w:val="00EF5E73"/>
    <w:rsid w:val="00F10B2C"/>
    <w:rsid w:val="00F17B76"/>
    <w:rsid w:val="00F378E7"/>
    <w:rsid w:val="00F43D7D"/>
    <w:rsid w:val="00F44B6C"/>
    <w:rsid w:val="00F500FE"/>
    <w:rsid w:val="00F532EF"/>
    <w:rsid w:val="00F53AA5"/>
    <w:rsid w:val="00F54D8D"/>
    <w:rsid w:val="00F704AD"/>
    <w:rsid w:val="00F75CB7"/>
    <w:rsid w:val="00F979FC"/>
    <w:rsid w:val="00FA4163"/>
    <w:rsid w:val="00FA62BE"/>
    <w:rsid w:val="00FB68AB"/>
    <w:rsid w:val="00FC066E"/>
    <w:rsid w:val="00FD2D3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A13459"/>
  <w15:docId w15:val="{82340C7E-EC2D-402F-ADA9-E7645D738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Narrow" w:eastAsia="Arial Narrow" w:hAnsi="Arial Narrow" w:cs="Arial Narrow"/>
      <w:lang w:val="fr-FR" w:eastAsia="fr-FR" w:bidi="fr-FR"/>
    </w:rPr>
  </w:style>
  <w:style w:type="paragraph" w:styleId="Titre1">
    <w:name w:val="heading 1"/>
    <w:basedOn w:val="Normal"/>
    <w:uiPriority w:val="1"/>
    <w:qFormat/>
    <w:pPr>
      <w:spacing w:before="100"/>
      <w:ind w:left="3242" w:right="4005"/>
      <w:jc w:val="center"/>
      <w:outlineLvl w:val="0"/>
    </w:pPr>
    <w:rPr>
      <w:b/>
      <w:bCs/>
      <w:sz w:val="36"/>
      <w:szCs w:val="36"/>
    </w:rPr>
  </w:style>
  <w:style w:type="paragraph" w:styleId="Titre2">
    <w:name w:val="heading 2"/>
    <w:basedOn w:val="Normal"/>
    <w:uiPriority w:val="1"/>
    <w:qFormat/>
    <w:pPr>
      <w:ind w:left="659" w:hanging="385"/>
      <w:outlineLvl w:val="1"/>
    </w:pPr>
    <w:rPr>
      <w:b/>
      <w:bCs/>
      <w:sz w:val="28"/>
      <w:szCs w:val="28"/>
    </w:rPr>
  </w:style>
  <w:style w:type="paragraph" w:styleId="Titre3">
    <w:name w:val="heading 3"/>
    <w:basedOn w:val="Normal"/>
    <w:uiPriority w:val="1"/>
    <w:qFormat/>
    <w:pPr>
      <w:ind w:left="659" w:hanging="385"/>
      <w:outlineLvl w:val="2"/>
    </w:pPr>
    <w:rPr>
      <w:b/>
      <w:bCs/>
      <w:i/>
      <w:sz w:val="28"/>
      <w:szCs w:val="28"/>
    </w:rPr>
  </w:style>
  <w:style w:type="paragraph" w:styleId="Titre4">
    <w:name w:val="heading 4"/>
    <w:basedOn w:val="Normal"/>
    <w:uiPriority w:val="1"/>
    <w:qFormat/>
    <w:pPr>
      <w:ind w:left="1091" w:hanging="534"/>
      <w:outlineLvl w:val="3"/>
    </w:pPr>
    <w:rPr>
      <w:i/>
      <w:sz w:val="26"/>
      <w:szCs w:val="26"/>
      <w:u w:val="single" w:color="000000"/>
    </w:rPr>
  </w:style>
  <w:style w:type="paragraph" w:styleId="Titre5">
    <w:name w:val="heading 5"/>
    <w:basedOn w:val="Normal"/>
    <w:uiPriority w:val="1"/>
    <w:qFormat/>
    <w:pPr>
      <w:ind w:left="108"/>
      <w:outlineLvl w:val="4"/>
    </w:pPr>
    <w:rPr>
      <w:b/>
      <w:bCs/>
      <w:sz w:val="24"/>
      <w:szCs w:val="24"/>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4"/>
      <w:szCs w:val="24"/>
    </w:rPr>
  </w:style>
  <w:style w:type="paragraph" w:styleId="Paragraphedeliste">
    <w:name w:val="List Paragraph"/>
    <w:basedOn w:val="Normal"/>
    <w:uiPriority w:val="34"/>
    <w:qFormat/>
    <w:pPr>
      <w:ind w:left="1694" w:hanging="291"/>
    </w:pPr>
  </w:style>
  <w:style w:type="paragraph" w:customStyle="1" w:styleId="TableParagraph">
    <w:name w:val="Table Paragraph"/>
    <w:basedOn w:val="Normal"/>
    <w:uiPriority w:val="1"/>
    <w:qFormat/>
    <w:pPr>
      <w:spacing w:before="144"/>
    </w:pPr>
  </w:style>
  <w:style w:type="paragraph" w:styleId="En-tte">
    <w:name w:val="header"/>
    <w:basedOn w:val="Normal"/>
    <w:link w:val="En-tteCar"/>
    <w:uiPriority w:val="99"/>
    <w:unhideWhenUsed/>
    <w:rsid w:val="009A01AE"/>
    <w:pPr>
      <w:tabs>
        <w:tab w:val="center" w:pos="4536"/>
        <w:tab w:val="right" w:pos="9072"/>
      </w:tabs>
    </w:pPr>
  </w:style>
  <w:style w:type="character" w:customStyle="1" w:styleId="En-tteCar">
    <w:name w:val="En-tête Car"/>
    <w:basedOn w:val="Policepardfaut"/>
    <w:link w:val="En-tte"/>
    <w:uiPriority w:val="99"/>
    <w:rsid w:val="009A01AE"/>
    <w:rPr>
      <w:rFonts w:ascii="Arial Narrow" w:eastAsia="Arial Narrow" w:hAnsi="Arial Narrow" w:cs="Arial Narrow"/>
      <w:lang w:val="fr-FR" w:eastAsia="fr-FR" w:bidi="fr-FR"/>
    </w:rPr>
  </w:style>
  <w:style w:type="paragraph" w:styleId="Pieddepage">
    <w:name w:val="footer"/>
    <w:basedOn w:val="Normal"/>
    <w:link w:val="PieddepageCar"/>
    <w:uiPriority w:val="99"/>
    <w:unhideWhenUsed/>
    <w:rsid w:val="009A01AE"/>
    <w:pPr>
      <w:tabs>
        <w:tab w:val="center" w:pos="4536"/>
        <w:tab w:val="right" w:pos="9072"/>
      </w:tabs>
    </w:pPr>
  </w:style>
  <w:style w:type="character" w:customStyle="1" w:styleId="PieddepageCar">
    <w:name w:val="Pied de page Car"/>
    <w:basedOn w:val="Policepardfaut"/>
    <w:link w:val="Pieddepage"/>
    <w:uiPriority w:val="99"/>
    <w:rsid w:val="009A01AE"/>
    <w:rPr>
      <w:rFonts w:ascii="Arial Narrow" w:eastAsia="Arial Narrow" w:hAnsi="Arial Narrow" w:cs="Arial Narrow"/>
      <w:lang w:val="fr-FR" w:eastAsia="fr-FR" w:bidi="fr-FR"/>
    </w:rPr>
  </w:style>
  <w:style w:type="paragraph" w:styleId="Textedebulles">
    <w:name w:val="Balloon Text"/>
    <w:basedOn w:val="Normal"/>
    <w:link w:val="TextedebullesCar"/>
    <w:uiPriority w:val="99"/>
    <w:semiHidden/>
    <w:unhideWhenUsed/>
    <w:rsid w:val="00C37B2D"/>
    <w:rPr>
      <w:rFonts w:ascii="Tahoma" w:hAnsi="Tahoma" w:cs="Tahoma"/>
      <w:sz w:val="16"/>
      <w:szCs w:val="16"/>
    </w:rPr>
  </w:style>
  <w:style w:type="character" w:customStyle="1" w:styleId="TextedebullesCar">
    <w:name w:val="Texte de bulles Car"/>
    <w:basedOn w:val="Policepardfaut"/>
    <w:link w:val="Textedebulles"/>
    <w:uiPriority w:val="99"/>
    <w:semiHidden/>
    <w:rsid w:val="00C37B2D"/>
    <w:rPr>
      <w:rFonts w:ascii="Tahoma" w:eastAsia="Arial Narrow" w:hAnsi="Tahoma" w:cs="Tahoma"/>
      <w:sz w:val="16"/>
      <w:szCs w:val="16"/>
      <w:lang w:val="fr-FR" w:eastAsia="fr-FR" w:bidi="fr-FR"/>
    </w:rPr>
  </w:style>
  <w:style w:type="table" w:styleId="Grilledutableau">
    <w:name w:val="Table Grid"/>
    <w:basedOn w:val="TableauNormal"/>
    <w:uiPriority w:val="39"/>
    <w:rsid w:val="00116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540333"/>
    <w:rPr>
      <w:color w:val="0000FF" w:themeColor="hyperlink"/>
      <w:u w:val="single"/>
    </w:rPr>
  </w:style>
  <w:style w:type="paragraph" w:styleId="NormalWeb">
    <w:name w:val="Normal (Web)"/>
    <w:basedOn w:val="Normal"/>
    <w:uiPriority w:val="99"/>
    <w:unhideWhenUsed/>
    <w:rsid w:val="0061061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styleId="Marquedecommentaire">
    <w:name w:val="annotation reference"/>
    <w:basedOn w:val="Policepardfaut"/>
    <w:uiPriority w:val="99"/>
    <w:semiHidden/>
    <w:unhideWhenUsed/>
    <w:rsid w:val="00E27DEA"/>
    <w:rPr>
      <w:sz w:val="16"/>
      <w:szCs w:val="16"/>
    </w:rPr>
  </w:style>
  <w:style w:type="paragraph" w:styleId="Commentaire">
    <w:name w:val="annotation text"/>
    <w:basedOn w:val="Normal"/>
    <w:link w:val="CommentaireCar"/>
    <w:uiPriority w:val="99"/>
    <w:semiHidden/>
    <w:unhideWhenUsed/>
    <w:rsid w:val="00E27DEA"/>
    <w:rPr>
      <w:sz w:val="20"/>
      <w:szCs w:val="20"/>
    </w:rPr>
  </w:style>
  <w:style w:type="character" w:customStyle="1" w:styleId="CommentaireCar">
    <w:name w:val="Commentaire Car"/>
    <w:basedOn w:val="Policepardfaut"/>
    <w:link w:val="Commentaire"/>
    <w:uiPriority w:val="99"/>
    <w:semiHidden/>
    <w:rsid w:val="00E27DEA"/>
    <w:rPr>
      <w:rFonts w:ascii="Arial Narrow" w:eastAsia="Arial Narrow" w:hAnsi="Arial Narrow" w:cs="Arial Narrow"/>
      <w:sz w:val="20"/>
      <w:szCs w:val="20"/>
      <w:lang w:val="fr-FR" w:eastAsia="fr-FR" w:bidi="fr-FR"/>
    </w:rPr>
  </w:style>
  <w:style w:type="paragraph" w:styleId="Objetducommentaire">
    <w:name w:val="annotation subject"/>
    <w:basedOn w:val="Commentaire"/>
    <w:next w:val="Commentaire"/>
    <w:link w:val="ObjetducommentaireCar"/>
    <w:uiPriority w:val="99"/>
    <w:semiHidden/>
    <w:unhideWhenUsed/>
    <w:rsid w:val="00E27DEA"/>
    <w:rPr>
      <w:b/>
      <w:bCs/>
    </w:rPr>
  </w:style>
  <w:style w:type="character" w:customStyle="1" w:styleId="ObjetducommentaireCar">
    <w:name w:val="Objet du commentaire Car"/>
    <w:basedOn w:val="CommentaireCar"/>
    <w:link w:val="Objetducommentaire"/>
    <w:uiPriority w:val="99"/>
    <w:semiHidden/>
    <w:rsid w:val="00E27DEA"/>
    <w:rPr>
      <w:rFonts w:ascii="Arial Narrow" w:eastAsia="Arial Narrow" w:hAnsi="Arial Narrow" w:cs="Arial Narrow"/>
      <w:b/>
      <w:bCs/>
      <w:sz w:val="20"/>
      <w:szCs w:val="20"/>
      <w:lang w:val="fr-FR" w:eastAsia="fr-FR" w:bidi="fr-FR"/>
    </w:rPr>
  </w:style>
  <w:style w:type="character" w:styleId="Mentionnonrsolue">
    <w:name w:val="Unresolved Mention"/>
    <w:basedOn w:val="Policepardfaut"/>
    <w:uiPriority w:val="99"/>
    <w:semiHidden/>
    <w:unhideWhenUsed/>
    <w:rsid w:val="00F500FE"/>
    <w:rPr>
      <w:color w:val="605E5C"/>
      <w:shd w:val="clear" w:color="auto" w:fill="E1DFDD"/>
    </w:rPr>
  </w:style>
  <w:style w:type="character" w:styleId="Lienhypertextesuivivisit">
    <w:name w:val="FollowedHyperlink"/>
    <w:basedOn w:val="Policepardfaut"/>
    <w:uiPriority w:val="99"/>
    <w:semiHidden/>
    <w:unhideWhenUsed/>
    <w:rsid w:val="008B38C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339987">
      <w:bodyDiv w:val="1"/>
      <w:marLeft w:val="0"/>
      <w:marRight w:val="0"/>
      <w:marTop w:val="0"/>
      <w:marBottom w:val="0"/>
      <w:divBdr>
        <w:top w:val="none" w:sz="0" w:space="0" w:color="auto"/>
        <w:left w:val="none" w:sz="0" w:space="0" w:color="auto"/>
        <w:bottom w:val="none" w:sz="0" w:space="0" w:color="auto"/>
        <w:right w:val="none" w:sz="0" w:space="0" w:color="auto"/>
      </w:divBdr>
    </w:div>
    <w:div w:id="1315912666">
      <w:bodyDiv w:val="1"/>
      <w:marLeft w:val="0"/>
      <w:marRight w:val="0"/>
      <w:marTop w:val="0"/>
      <w:marBottom w:val="0"/>
      <w:divBdr>
        <w:top w:val="none" w:sz="0" w:space="0" w:color="auto"/>
        <w:left w:val="none" w:sz="0" w:space="0" w:color="auto"/>
        <w:bottom w:val="none" w:sz="0" w:space="0" w:color="auto"/>
        <w:right w:val="none" w:sz="0" w:space="0" w:color="auto"/>
      </w:divBdr>
    </w:div>
    <w:div w:id="20804404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archi-conseil.fr/ehpad-la-madelein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0C5DD-4276-48C0-87EE-1F9096B65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2325</Words>
  <Characters>12789</Characters>
  <Application>Microsoft Office Word</Application>
  <DocSecurity>0</DocSecurity>
  <Lines>106</Lines>
  <Paragraphs>30</Paragraphs>
  <ScaleCrop>false</ScaleCrop>
  <HeadingPairs>
    <vt:vector size="2" baseType="variant">
      <vt:variant>
        <vt:lpstr>Titre</vt:lpstr>
      </vt:variant>
      <vt:variant>
        <vt:i4>1</vt:i4>
      </vt:variant>
    </vt:vector>
  </HeadingPairs>
  <TitlesOfParts>
    <vt:vector size="1" baseType="lpstr">
      <vt:lpstr/>
    </vt:vector>
  </TitlesOfParts>
  <Company>HP</Company>
  <LinksUpToDate>false</LinksUpToDate>
  <CharactersWithSpaces>15084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OLEJNIK Denis</dc:creator>
  <cp:lastModifiedBy>BOCQUILLON ADRIEN</cp:lastModifiedBy>
  <cp:revision>2</cp:revision>
  <cp:lastPrinted>2021-03-03T16:19:00Z</cp:lastPrinted>
  <dcterms:created xsi:type="dcterms:W3CDTF">2026-01-14T16:54:00Z</dcterms:created>
  <dcterms:modified xsi:type="dcterms:W3CDTF">2026-01-14T16:54:00Z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2020-09-18T00:00:00Z</vt:filetime>
  </property>
  <property fmtid="{D5CDD505-2E9C-101B-9397-08002B2CF9AE}" pid="3" name="Creator">
    <vt:lpwstr>Microsoft® Word 2013</vt:lpwstr>
  </property>
  <property fmtid="{D5CDD505-2E9C-101B-9397-08002B2CF9AE}" pid="4" name="LastSaved">
    <vt:filetime>2021-01-25T00:00:00Z</vt:filetime>
  </property>
</Properties>
</file>